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02" w:rsidRDefault="00E71302" w:rsidP="00E71302">
      <w:pPr>
        <w:pBdr>
          <w:bottom w:val="single" w:sz="4" w:space="1" w:color="000000"/>
        </w:pBdr>
        <w:tabs>
          <w:tab w:val="right" w:pos="9000"/>
        </w:tabs>
      </w:pPr>
      <w:r>
        <w:t>June 2021</w:t>
      </w:r>
      <w:r>
        <w:tab/>
        <w:t>2:10</w:t>
      </w:r>
    </w:p>
    <w:p w:rsidR="00E71302" w:rsidRDefault="00E71302" w:rsidP="00E71302">
      <w:pPr>
        <w:tabs>
          <w:tab w:val="right" w:pos="9000"/>
        </w:tabs>
      </w:pPr>
    </w:p>
    <w:p w:rsidR="00E71302" w:rsidRDefault="00E71302" w:rsidP="00E71302">
      <w:pPr>
        <w:pStyle w:val="Heading1"/>
      </w:pPr>
      <w:r>
        <w:t>School Board</w:t>
      </w:r>
    </w:p>
    <w:p w:rsidR="00E71302" w:rsidRDefault="00E71302" w:rsidP="00E71302">
      <w:pPr>
        <w:pStyle w:val="Heading2"/>
        <w:rPr>
          <w:u w:val="none"/>
        </w:rPr>
      </w:pPr>
      <w:r>
        <w:t>School District Governance</w:t>
      </w:r>
      <w:r>
        <w:rPr>
          <w:u w:val="none"/>
        </w:rPr>
        <w:t xml:space="preserve"> </w:t>
      </w:r>
    </w:p>
    <w:p w:rsidR="00E71302" w:rsidRDefault="00E71302" w:rsidP="00E7130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 xml:space="preserve">The District is governed by a </w:t>
      </w:r>
      <w:bookmarkStart w:id="0" w:name="bookmark=id.2et92p0" w:colFirst="0" w:colLast="0"/>
      <w:bookmarkEnd w:id="0"/>
      <w:r>
        <w:rPr>
          <w:color w:val="000000"/>
        </w:rPr>
        <w:t>School Board consisting of seven members. The Board’s powers and duties include the authority to adopt, enforce, and monitor all policies for the management and governance of the District’s schools. </w:t>
      </w:r>
    </w:p>
    <w:p w:rsidR="00E71302" w:rsidRDefault="00E71302" w:rsidP="00E7130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 xml:space="preserve">Official action by the Board may only occur at a duly called and legally conducted meeting. </w:t>
      </w:r>
      <w:proofErr w:type="gramStart"/>
      <w:r>
        <w:rPr>
          <w:color w:val="000000"/>
        </w:rPr>
        <w:t>Except as otherwise provided by the Open Meetings Act, a quorum must be physically present at the meeting.</w:t>
      </w:r>
      <w:proofErr w:type="gramEnd"/>
      <w:r>
        <w:rPr>
          <w:color w:val="000000"/>
        </w:rPr>
        <w:t> </w:t>
      </w:r>
    </w:p>
    <w:p w:rsidR="00E71302" w:rsidRDefault="00E71302" w:rsidP="00E7130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>As stated in the Board member oath of office prescribed by the School Code, a Board member has no legal authority as an individual. </w:t>
      </w:r>
    </w:p>
    <w:p w:rsidR="00E71302" w:rsidRDefault="00E71302" w:rsidP="00E7130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before="360"/>
        <w:ind w:left="2160" w:hanging="2160"/>
        <w:jc w:val="both"/>
        <w:rPr>
          <w:color w:val="000000"/>
        </w:rPr>
      </w:pPr>
      <w:r>
        <w:rPr>
          <w:color w:val="000000"/>
        </w:rPr>
        <w:t>LEGAL REF.:</w:t>
      </w:r>
      <w:r>
        <w:rPr>
          <w:color w:val="000000"/>
        </w:rPr>
        <w:tab/>
        <w:t>5 ILCS 120/, Open Meetings Act.</w:t>
      </w:r>
    </w:p>
    <w:p w:rsidR="00E71302" w:rsidRDefault="00E71302" w:rsidP="00E7130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2160" w:hanging="2520"/>
        <w:jc w:val="both"/>
        <w:rPr>
          <w:color w:val="000000"/>
        </w:rPr>
      </w:pPr>
      <w:proofErr w:type="gramStart"/>
      <w:r>
        <w:rPr>
          <w:color w:val="000000"/>
        </w:rPr>
        <w:t>105 ILCS 5/10-1, 5/10-10, 5/10-12, 5/10-16.5, 5/10-16.7, and 5/10-20.5.</w:t>
      </w:r>
      <w:proofErr w:type="gramEnd"/>
    </w:p>
    <w:p w:rsidR="00E71302" w:rsidRDefault="00E71302" w:rsidP="00E7130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before="240"/>
        <w:ind w:left="1800" w:hanging="1800"/>
        <w:rPr>
          <w:color w:val="000000"/>
        </w:rPr>
      </w:pPr>
      <w:r>
        <w:rPr>
          <w:color w:val="000000"/>
        </w:rPr>
        <w:t>CROSS REF.:</w:t>
      </w:r>
      <w:r>
        <w:rPr>
          <w:color w:val="000000"/>
        </w:rPr>
        <w:tab/>
        <w:t xml:space="preserve">1:10 (School District Legal Status), 2:20 (Powers and Duties of the School Board; Indemnification), 2:80 (Board Member Oath and Conduct), 2:120 (Board Member Development), 2:200 (Types of School Board Meetings), </w:t>
      </w:r>
      <w:proofErr w:type="gramStart"/>
      <w:r>
        <w:rPr>
          <w:color w:val="000000"/>
        </w:rPr>
        <w:t>2:220</w:t>
      </w:r>
      <w:proofErr w:type="gramEnd"/>
      <w:r>
        <w:rPr>
          <w:color w:val="000000"/>
        </w:rPr>
        <w:t xml:space="preserve"> (School Board Meeting Procedure)</w:t>
      </w:r>
    </w:p>
    <w:p w:rsidR="00E71302" w:rsidRDefault="00E71302" w:rsidP="00E7130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before="240"/>
        <w:ind w:left="1800" w:hanging="1800"/>
        <w:rPr>
          <w:color w:val="000000"/>
        </w:rPr>
        <w:sectPr w:rsidR="00E71302">
          <w:footerReference w:type="default" r:id="rId6"/>
          <w:pgSz w:w="12240" w:h="15840"/>
          <w:pgMar w:top="1440" w:right="1080" w:bottom="1440" w:left="1440" w:header="720" w:footer="720" w:gutter="0"/>
          <w:pgNumType w:start="1"/>
          <w:cols w:space="720"/>
        </w:sectPr>
      </w:pPr>
      <w:proofErr w:type="gramStart"/>
      <w:r>
        <w:rPr>
          <w:color w:val="000000"/>
        </w:rPr>
        <w:t>ADOPTED.:</w:t>
      </w:r>
      <w:proofErr w:type="gramEnd"/>
      <w:r>
        <w:rPr>
          <w:color w:val="000000"/>
        </w:rPr>
        <w:tab/>
        <w:t>AUGUST 12, 2021</w:t>
      </w:r>
    </w:p>
    <w:p w:rsidR="00A822E4" w:rsidRDefault="00A822E4"/>
    <w:sectPr w:rsidR="00A822E4" w:rsidSect="00A822E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2F" w:rsidRDefault="00D80A2F" w:rsidP="007D0D48">
      <w:r>
        <w:separator/>
      </w:r>
    </w:p>
  </w:endnote>
  <w:endnote w:type="continuationSeparator" w:id="0">
    <w:p w:rsidR="00D80A2F" w:rsidRDefault="00D80A2F" w:rsidP="007D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302" w:rsidRDefault="00E713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rPr>
        <w:color w:val="000000"/>
      </w:rPr>
    </w:pPr>
  </w:p>
  <w:p w:rsidR="00E71302" w:rsidRDefault="00E713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rPr>
        <w:color w:val="000000"/>
      </w:rPr>
    </w:pPr>
    <w:r>
      <w:rPr>
        <w:color w:val="000000"/>
      </w:rPr>
      <w:t>2:10</w:t>
    </w:r>
    <w:r>
      <w:rPr>
        <w:color w:val="000000"/>
      </w:rPr>
      <w:tab/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D48" w:rsidRDefault="007D0D48">
    <w:pPr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2F" w:rsidRDefault="00D80A2F" w:rsidP="007D0D48">
      <w:r>
        <w:separator/>
      </w:r>
    </w:p>
  </w:footnote>
  <w:footnote w:type="continuationSeparator" w:id="0">
    <w:p w:rsidR="00D80A2F" w:rsidRDefault="00D80A2F" w:rsidP="007D0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F7F"/>
    <w:rsid w:val="00772525"/>
    <w:rsid w:val="007D0D48"/>
    <w:rsid w:val="00A822E4"/>
    <w:rsid w:val="00CF7F7F"/>
    <w:rsid w:val="00D80A2F"/>
    <w:rsid w:val="00E7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302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E71302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302"/>
    <w:rPr>
      <w:rFonts w:ascii="Arial" w:eastAsia="Times New Roman" w:hAnsi="Arial" w:cs="Times New Roman"/>
      <w:b/>
      <w:kern w:val="28"/>
      <w:sz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1302"/>
    <w:rPr>
      <w:rFonts w:ascii="Arial" w:eastAsia="Times New Roman" w:hAnsi="Arial" w:cs="Times New Roman"/>
      <w:b/>
      <w:kern w:val="28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13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1302"/>
    <w:rPr>
      <w:rFonts w:ascii="Times New Roman" w:eastAsia="Times New Roman" w:hAnsi="Times New Roman" w:cs="Times New Roman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2022-05-20T20:32:00Z</dcterms:created>
  <dcterms:modified xsi:type="dcterms:W3CDTF">2022-05-20T20:32:00Z</dcterms:modified>
</cp:coreProperties>
</file>