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3887F" w14:textId="14908B0E" w:rsidR="00791BE5" w:rsidRDefault="00791BE5" w:rsidP="00791BE5">
      <w:pPr>
        <w:pStyle w:val="Header"/>
        <w:pBdr>
          <w:bottom w:val="single" w:sz="4" w:space="1" w:color="auto"/>
        </w:pBdr>
        <w:tabs>
          <w:tab w:val="right" w:pos="9000"/>
        </w:tabs>
        <w:ind w:firstLine="720"/>
      </w:pPr>
      <w:r>
        <w:t>Sparta CUSD 140-March 2020</w:t>
      </w:r>
      <w:r>
        <w:tab/>
      </w:r>
      <w:r>
        <w:tab/>
        <w:t>8:110</w:t>
      </w:r>
    </w:p>
    <w:p w14:paraId="7848603A" w14:textId="77777777" w:rsidR="00791BE5" w:rsidRDefault="00791BE5" w:rsidP="00791BE5">
      <w:pPr>
        <w:tabs>
          <w:tab w:val="right" w:pos="9000"/>
        </w:tabs>
      </w:pPr>
    </w:p>
    <w:p w14:paraId="0BA08716" w14:textId="77777777" w:rsidR="00791BE5" w:rsidRDefault="00791BE5" w:rsidP="00791BE5">
      <w:pPr>
        <w:pStyle w:val="Heading1"/>
      </w:pPr>
      <w:r>
        <w:t>Community Relations</w:t>
      </w:r>
    </w:p>
    <w:p w14:paraId="286B0DC4" w14:textId="77777777" w:rsidR="00791BE5" w:rsidRDefault="00791BE5" w:rsidP="00791BE5">
      <w:pPr>
        <w:pStyle w:val="Heading2"/>
        <w:rPr>
          <w:spacing w:val="-2"/>
        </w:rPr>
      </w:pPr>
      <w:r>
        <w:t>Public Suggestions and Concerns</w:t>
      </w:r>
    </w:p>
    <w:p w14:paraId="2DFBE994" w14:textId="77777777" w:rsidR="00791BE5" w:rsidRDefault="00791BE5" w:rsidP="00791BE5">
      <w:pPr>
        <w:pStyle w:val="BodyText"/>
      </w:pPr>
      <w:bookmarkStart w:id="0" w:name="P811"/>
      <w:r>
        <w:t xml:space="preserve">The School Board is interested in receiving suggestions and concerns from members of the community. Any individual may make a suggestion or express a concern by contacting any District or School office. Community members who e-mail the District or any District employee or board member are expected to abide by the standards in Board policy 6:235, </w:t>
      </w:r>
      <w:r>
        <w:rPr>
          <w:i/>
        </w:rPr>
        <w:t>Access to Electronic Networks,</w:t>
      </w:r>
      <w:r>
        <w:t xml:space="preserve"> and should, to the extent possible, limit their communications to relevant individuals.</w:t>
      </w:r>
      <w:r w:rsidRPr="00430C51">
        <w:rPr>
          <w:position w:val="2"/>
          <w:sz w:val="18"/>
          <w:szCs w:val="18"/>
        </w:rPr>
        <w:t xml:space="preserve"> </w:t>
      </w:r>
      <w:r>
        <w:t>All suggestions and/or concerns will be referred to the appropriate level staff member or District administrator who is most able to respond in a timely manner. Each concern or suggestion shall be considered on its merit.</w:t>
      </w:r>
    </w:p>
    <w:p w14:paraId="343C9048" w14:textId="77777777" w:rsidR="00791BE5" w:rsidRDefault="00791BE5" w:rsidP="00791BE5">
      <w:pPr>
        <w:pStyle w:val="BodyText"/>
      </w:pPr>
      <w:r>
        <w:t xml:space="preserve">An individual who is not satisfied may file a grievance under Board policy 2:260, </w:t>
      </w:r>
      <w:r w:rsidRPr="000A54A4">
        <w:rPr>
          <w:i/>
        </w:rPr>
        <w:t>Uniform Grievance Procedure</w:t>
      </w:r>
      <w:r>
        <w:t xml:space="preserve">. The Board encourages, but does not require, individuals to follow the channels of authority prior to filing a grievance. Neither this policy nor the </w:t>
      </w:r>
      <w:r w:rsidRPr="000A54A4">
        <w:rPr>
          <w:i/>
        </w:rPr>
        <w:t>Uniform Grievance Procedure</w:t>
      </w:r>
      <w:r>
        <w:t xml:space="preserve"> create an independent right to a hearing before the Board.</w:t>
      </w:r>
    </w:p>
    <w:bookmarkEnd w:id="0"/>
    <w:p w14:paraId="1277F8DE" w14:textId="77777777" w:rsidR="00791BE5" w:rsidRDefault="00791BE5" w:rsidP="00791BE5">
      <w:pPr>
        <w:pStyle w:val="LEGALREF"/>
      </w:pPr>
      <w:r>
        <w:t>LEGAL REF.:</w:t>
      </w:r>
      <w:r>
        <w:tab/>
        <w:t>115 ILCS 5/14(c-5), Ill. Educational Labor Relations Act.</w:t>
      </w:r>
    </w:p>
    <w:p w14:paraId="1F9326E8" w14:textId="77777777" w:rsidR="00791BE5" w:rsidRDefault="00791BE5" w:rsidP="00791BE5">
      <w:pPr>
        <w:pStyle w:val="CROSSREF"/>
      </w:pPr>
      <w:r>
        <w:t>CROSS REF.:</w:t>
      </w:r>
      <w:r>
        <w:tab/>
        <w:t>2:140 (Communications To and From the Board), 2:230 (Public Participation at School Board Meetings and Petitions to the Board), 2:260 (Uniform Grievance Procedure), 3:30 (Chain of Command), 6:235 (Access to Electronic Networks), 6:260 (Complaints About Curriculum, Instructional Materials and Programs), 8:10 (Connection with the Community)</w:t>
      </w:r>
    </w:p>
    <w:p w14:paraId="6B4845FB" w14:textId="77777777" w:rsidR="00791BE5" w:rsidRDefault="00791BE5" w:rsidP="00791BE5">
      <w:pPr>
        <w:pStyle w:val="CROSSREF"/>
      </w:pPr>
      <w:bookmarkStart w:id="1" w:name="adopted"/>
      <w:bookmarkEnd w:id="1"/>
      <w:r>
        <w:t>ADOPTED.:</w:t>
      </w:r>
      <w:r>
        <w:tab/>
        <w:t>MAY 14, 2020</w:t>
      </w:r>
    </w:p>
    <w:p w14:paraId="4EB194C3" w14:textId="77777777" w:rsidR="00791BE5" w:rsidRPr="007F734B" w:rsidRDefault="00791BE5" w:rsidP="00791BE5"/>
    <w:p w14:paraId="2DF324DA" w14:textId="77777777" w:rsidR="00905E23" w:rsidRDefault="00905E23"/>
    <w:sectPr w:rsidR="00905E23" w:rsidSect="00435B6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39163" w14:textId="77777777" w:rsidR="00D24C8B" w:rsidRDefault="00D24C8B" w:rsidP="003A1A39">
      <w:r>
        <w:separator/>
      </w:r>
    </w:p>
  </w:endnote>
  <w:endnote w:type="continuationSeparator" w:id="0">
    <w:p w14:paraId="4FD62AEF" w14:textId="77777777" w:rsidR="00D24C8B" w:rsidRDefault="00D24C8B" w:rsidP="003A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4ECD2" w14:textId="32BB86ED" w:rsidR="00791BE5" w:rsidRDefault="00791BE5" w:rsidP="00791BE5">
    <w:pPr>
      <w:pStyle w:val="Footer"/>
      <w:tabs>
        <w:tab w:val="right" w:pos="9000"/>
      </w:tabs>
    </w:pPr>
    <w:r>
      <w:t>8:110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r>
      <w:fldChar w:fldCharType="begin"/>
    </w:r>
    <w:r>
      <w:instrText xml:space="preserve"> SECTIONPAGES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334CA6C1" w14:textId="77777777" w:rsidR="00791BE5" w:rsidRDefault="00791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D5319" w14:textId="77777777" w:rsidR="00D24C8B" w:rsidRDefault="00D24C8B" w:rsidP="003A1A39">
      <w:r>
        <w:separator/>
      </w:r>
    </w:p>
  </w:footnote>
  <w:footnote w:type="continuationSeparator" w:id="0">
    <w:p w14:paraId="5A2B2BB2" w14:textId="77777777" w:rsidR="00D24C8B" w:rsidRDefault="00D24C8B" w:rsidP="003A1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E23"/>
    <w:rsid w:val="000B5382"/>
    <w:rsid w:val="000F5EF6"/>
    <w:rsid w:val="00245EE6"/>
    <w:rsid w:val="002515FE"/>
    <w:rsid w:val="0028375A"/>
    <w:rsid w:val="003A1A39"/>
    <w:rsid w:val="003F2304"/>
    <w:rsid w:val="00435B6C"/>
    <w:rsid w:val="007846B1"/>
    <w:rsid w:val="00791BE5"/>
    <w:rsid w:val="00905E23"/>
    <w:rsid w:val="009F436A"/>
    <w:rsid w:val="00A71D03"/>
    <w:rsid w:val="00CC68BA"/>
    <w:rsid w:val="00D1598A"/>
    <w:rsid w:val="00D24C8B"/>
    <w:rsid w:val="00DD610F"/>
    <w:rsid w:val="00E62311"/>
    <w:rsid w:val="00EC0BB4"/>
    <w:rsid w:val="00EF4C0D"/>
    <w:rsid w:val="00F47C2B"/>
    <w:rsid w:val="00F6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C9672"/>
  <w15:chartTrackingRefBased/>
  <w15:docId w15:val="{CE34D58A-C4CE-884A-8A6C-D218A2C0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91BE5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paragraph" w:styleId="Heading2">
    <w:name w:val="heading 2"/>
    <w:basedOn w:val="Normal"/>
    <w:next w:val="BodyText"/>
    <w:link w:val="Heading2Char"/>
    <w:qFormat/>
    <w:rsid w:val="00791BE5"/>
    <w:pPr>
      <w:keepNext/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rFonts w:ascii="Arial" w:eastAsia="Times New Roman" w:hAnsi="Arial" w:cs="Times New Roman"/>
      <w:b/>
      <w:kern w:val="28"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D61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D610F"/>
  </w:style>
  <w:style w:type="character" w:customStyle="1" w:styleId="Heading1Char">
    <w:name w:val="Heading 1 Char"/>
    <w:basedOn w:val="DefaultParagraphFont"/>
    <w:link w:val="Heading1"/>
    <w:rsid w:val="00791BE5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91BE5"/>
    <w:rPr>
      <w:rFonts w:ascii="Arial" w:eastAsia="Times New Roman" w:hAnsi="Arial" w:cs="Times New Roman"/>
      <w:b/>
      <w:kern w:val="28"/>
      <w:sz w:val="22"/>
      <w:szCs w:val="20"/>
      <w:u w:val="single"/>
    </w:rPr>
  </w:style>
  <w:style w:type="paragraph" w:styleId="BodyText">
    <w:name w:val="Body Text"/>
    <w:basedOn w:val="Normal"/>
    <w:link w:val="BodyTextChar"/>
    <w:rsid w:val="00791BE5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Times New Roman" w:hAnsi="Times New Roman" w:cs="Times New Roman"/>
      <w:kern w:val="28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791BE5"/>
    <w:rPr>
      <w:rFonts w:ascii="Times New Roman" w:eastAsia="Times New Roman" w:hAnsi="Times New Roman" w:cs="Times New Roman"/>
      <w:kern w:val="28"/>
      <w:sz w:val="22"/>
      <w:szCs w:val="20"/>
    </w:rPr>
  </w:style>
  <w:style w:type="paragraph" w:customStyle="1" w:styleId="LEGALREF">
    <w:name w:val="LEGAL REF"/>
    <w:basedOn w:val="Normal"/>
    <w:link w:val="LEGALREFChar"/>
    <w:rsid w:val="00791BE5"/>
    <w:pPr>
      <w:keepNext/>
      <w:keepLines/>
      <w:tabs>
        <w:tab w:val="left" w:pos="1800"/>
      </w:tabs>
      <w:suppressAutoHyphens/>
      <w:overflowPunct w:val="0"/>
      <w:autoSpaceDE w:val="0"/>
      <w:autoSpaceDN w:val="0"/>
      <w:adjustRightInd w:val="0"/>
      <w:spacing w:before="360"/>
      <w:ind w:left="2160" w:hanging="2160"/>
      <w:jc w:val="both"/>
      <w:textAlignment w:val="baseline"/>
    </w:pPr>
    <w:rPr>
      <w:rFonts w:ascii="Times New Roman" w:eastAsia="Times New Roman" w:hAnsi="Times New Roman" w:cs="Times New Roman"/>
      <w:spacing w:val="-2"/>
      <w:kern w:val="28"/>
      <w:sz w:val="22"/>
      <w:szCs w:val="20"/>
    </w:rPr>
  </w:style>
  <w:style w:type="paragraph" w:customStyle="1" w:styleId="CROSSREF">
    <w:name w:val="CROSS REF"/>
    <w:basedOn w:val="Normal"/>
    <w:link w:val="CROSSREFChar"/>
    <w:rsid w:val="00791BE5"/>
    <w:pPr>
      <w:keepNext/>
      <w:keepLines/>
      <w:tabs>
        <w:tab w:val="left" w:pos="1800"/>
      </w:tabs>
      <w:overflowPunct w:val="0"/>
      <w:autoSpaceDE w:val="0"/>
      <w:autoSpaceDN w:val="0"/>
      <w:adjustRightInd w:val="0"/>
      <w:spacing w:before="240"/>
      <w:ind w:left="1800" w:hanging="1800"/>
      <w:textAlignment w:val="baseline"/>
    </w:pPr>
    <w:rPr>
      <w:rFonts w:ascii="Times New Roman" w:eastAsia="Times New Roman" w:hAnsi="Times New Roman" w:cs="Times New Roman"/>
      <w:kern w:val="28"/>
      <w:sz w:val="22"/>
      <w:szCs w:val="20"/>
    </w:rPr>
  </w:style>
  <w:style w:type="character" w:customStyle="1" w:styleId="LEGALREFChar">
    <w:name w:val="LEGAL REF Char"/>
    <w:link w:val="LEGALREF"/>
    <w:rsid w:val="00791BE5"/>
    <w:rPr>
      <w:rFonts w:ascii="Times New Roman" w:eastAsia="Times New Roman" w:hAnsi="Times New Roman" w:cs="Times New Roman"/>
      <w:spacing w:val="-2"/>
      <w:kern w:val="28"/>
      <w:sz w:val="22"/>
      <w:szCs w:val="20"/>
    </w:rPr>
  </w:style>
  <w:style w:type="character" w:customStyle="1" w:styleId="CROSSREFChar">
    <w:name w:val="CROSS REF Char"/>
    <w:link w:val="CROSSREF"/>
    <w:rsid w:val="00791BE5"/>
    <w:rPr>
      <w:rFonts w:ascii="Times New Roman" w:eastAsia="Times New Roman" w:hAnsi="Times New Roman" w:cs="Times New Roman"/>
      <w:kern w:val="28"/>
      <w:sz w:val="22"/>
      <w:szCs w:val="20"/>
    </w:rPr>
  </w:style>
  <w:style w:type="paragraph" w:styleId="Footer">
    <w:name w:val="footer"/>
    <w:basedOn w:val="Normal"/>
    <w:link w:val="FooterChar"/>
    <w:unhideWhenUsed/>
    <w:rsid w:val="00791B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91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2020-04-13T18:47:00Z</dcterms:created>
  <dcterms:modified xsi:type="dcterms:W3CDTF">2020-04-13T18:47:00Z</dcterms:modified>
</cp:coreProperties>
</file>