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8EFA" w14:textId="77777777" w:rsidR="00A345CB" w:rsidRDefault="00A345CB" w:rsidP="00A345CB">
      <w:pPr>
        <w:pStyle w:val="Header"/>
        <w:pBdr>
          <w:bottom w:val="single" w:sz="4" w:space="1" w:color="auto"/>
        </w:pBdr>
        <w:tabs>
          <w:tab w:val="clear" w:pos="4320"/>
          <w:tab w:val="clear" w:pos="8640"/>
          <w:tab w:val="right" w:pos="9000"/>
        </w:tabs>
      </w:pPr>
      <w:r>
        <w:t>November 2020</w:t>
      </w:r>
      <w:r>
        <w:tab/>
        <w:t>6:315</w:t>
      </w:r>
    </w:p>
    <w:p w14:paraId="244CFC77" w14:textId="77777777" w:rsidR="00A345CB" w:rsidRDefault="00A345CB" w:rsidP="00A345CB">
      <w:pPr>
        <w:tabs>
          <w:tab w:val="right" w:pos="9000"/>
        </w:tabs>
      </w:pPr>
    </w:p>
    <w:p w14:paraId="387E2D95" w14:textId="77777777" w:rsidR="00A345CB" w:rsidRDefault="00A345CB" w:rsidP="00A345CB">
      <w:pPr>
        <w:pStyle w:val="Heading1"/>
      </w:pPr>
      <w:r>
        <w:t>Instruction</w:t>
      </w:r>
    </w:p>
    <w:p w14:paraId="5BA78A7D" w14:textId="77777777" w:rsidR="00A345CB" w:rsidRPr="0086751F" w:rsidRDefault="00A345CB" w:rsidP="00A345CB">
      <w:pPr>
        <w:pStyle w:val="Heading2"/>
        <w:rPr>
          <w:u w:val="none"/>
        </w:rPr>
      </w:pPr>
      <w:r>
        <w:t xml:space="preserve">High School Credit for </w:t>
      </w:r>
      <w:r w:rsidRPr="00F14828">
        <w:t>Student</w:t>
      </w:r>
      <w:r>
        <w:t>s</w:t>
      </w:r>
      <w:r w:rsidRPr="00F14828">
        <w:t xml:space="preserve"> in Grade 7 or 8</w:t>
      </w:r>
      <w:r w:rsidRPr="00CD19B5">
        <w:rPr>
          <w:u w:val="none"/>
        </w:rPr>
        <w:t xml:space="preserve"> </w:t>
      </w:r>
    </w:p>
    <w:p w14:paraId="4578C3B0" w14:textId="77777777" w:rsidR="00A345CB" w:rsidRDefault="00A345CB" w:rsidP="00A345CB">
      <w:pPr>
        <w:pStyle w:val="BodyText"/>
      </w:pPr>
      <w:bookmarkStart w:id="0" w:name="hs6320"/>
      <w:bookmarkStart w:id="1" w:name="entire6320"/>
      <w:r>
        <w:t>The Superintendent or designee may investigate, coordinate, and implement a program for students in grades 7 and 8 to enroll in a course required for a high school diploma.</w:t>
      </w:r>
    </w:p>
    <w:p w14:paraId="44F80E74" w14:textId="77777777" w:rsidR="00A345CB" w:rsidRDefault="00A345CB" w:rsidP="00A345CB">
      <w:pPr>
        <w:pStyle w:val="BodyText"/>
      </w:pPr>
      <w:r>
        <w:t>[</w:t>
      </w:r>
      <w:r>
        <w:rPr>
          <w:i/>
        </w:rPr>
        <w:t>The next two paragraphs are only for u</w:t>
      </w:r>
      <w:r w:rsidRPr="007D350B">
        <w:rPr>
          <w:i/>
        </w:rPr>
        <w:t xml:space="preserve">nit </w:t>
      </w:r>
      <w:r>
        <w:rPr>
          <w:i/>
        </w:rPr>
        <w:t>and h</w:t>
      </w:r>
      <w:r w:rsidRPr="00967B9A">
        <w:rPr>
          <w:i/>
        </w:rPr>
        <w:t xml:space="preserve">igh school </w:t>
      </w:r>
      <w:r w:rsidRPr="007D350B">
        <w:rPr>
          <w:i/>
        </w:rPr>
        <w:t>districts</w:t>
      </w:r>
      <w:r>
        <w:rPr>
          <w:i/>
        </w:rPr>
        <w:t>; the final paragraph is only for elementary districts.</w:t>
      </w:r>
      <w:r>
        <w:t>]</w:t>
      </w:r>
    </w:p>
    <w:p w14:paraId="7B4F57F8" w14:textId="77777777" w:rsidR="00A345CB" w:rsidRDefault="00A345CB" w:rsidP="00A345CB">
      <w:pPr>
        <w:pStyle w:val="BodyText"/>
      </w:pPr>
      <w:bookmarkStart w:id="2" w:name="hs6320_2"/>
      <w:r>
        <w:t xml:space="preserve">If a program is available, students in grades 7 and 8 may enroll in a course required for a high school diploma when the course is offered by the high school that the elementary student would attend and either of the following is satisfied: (1) the student participates in the course at the high school and the elementary student’s enrollment in the course would not prevent a high school student from being able to enroll, or (2) </w:t>
      </w:r>
      <w:r w:rsidRPr="000767A9">
        <w:t xml:space="preserve">the student participates in the course where the student attends school as long as the course is taught by a teacher who holds a professional educator license </w:t>
      </w:r>
      <w:r>
        <w:t xml:space="preserve">with an </w:t>
      </w:r>
      <w:r w:rsidRPr="000767A9">
        <w:t>endorse</w:t>
      </w:r>
      <w:r>
        <w:t xml:space="preserve">ment </w:t>
      </w:r>
      <w:r w:rsidRPr="000767A9">
        <w:t xml:space="preserve">for the grade level </w:t>
      </w:r>
      <w:r>
        <w:t>and content area of the course.</w:t>
      </w:r>
      <w:bookmarkEnd w:id="2"/>
      <w:r>
        <w:t xml:space="preserve"> </w:t>
      </w:r>
    </w:p>
    <w:p w14:paraId="2DEED183" w14:textId="77777777" w:rsidR="00A345CB" w:rsidRDefault="00A345CB" w:rsidP="00A345CB">
      <w:pPr>
        <w:pStyle w:val="BodyText"/>
      </w:pPr>
      <w:r>
        <w:t>A student who successfully completes a course required for a high school diploma while in grades 7 and 8 shall receive academic credit for the course. That academic credit shall satisfy the requirements of Section 27-22 of t</w:t>
      </w:r>
      <w:r w:rsidRPr="004C55B5">
        <w:t>he School Code</w:t>
      </w:r>
      <w:r>
        <w:t xml:space="preserve"> for purposes of receiving a high school diploma, unless evidence about the course’s rigor and content show that the course did not address the relevant Illinois learning standard at the level appropriate for the high school grade during which the course is usually taken. The student’s grade in the course shall also be included in the student’s grade point average</w:t>
      </w:r>
      <w:bookmarkEnd w:id="0"/>
      <w:r>
        <w:t xml:space="preserve">. </w:t>
      </w:r>
    </w:p>
    <w:p w14:paraId="3DE8515A" w14:textId="77777777" w:rsidR="00A345CB" w:rsidRDefault="00A345CB" w:rsidP="00A345CB">
      <w:pPr>
        <w:pStyle w:val="BodyText"/>
      </w:pPr>
      <w:bookmarkStart w:id="3" w:name="elem6320"/>
      <w:r>
        <w:t>[</w:t>
      </w:r>
      <w:r w:rsidRPr="00C817CC">
        <w:rPr>
          <w:i/>
        </w:rPr>
        <w:t>E</w:t>
      </w:r>
      <w:r w:rsidRPr="002C0FA2">
        <w:rPr>
          <w:i/>
        </w:rPr>
        <w:t xml:space="preserve">lementary </w:t>
      </w:r>
      <w:r w:rsidRPr="00967B9A">
        <w:rPr>
          <w:i/>
        </w:rPr>
        <w:t xml:space="preserve">school </w:t>
      </w:r>
      <w:r w:rsidRPr="007D350B">
        <w:rPr>
          <w:i/>
        </w:rPr>
        <w:t>districts only</w:t>
      </w:r>
      <w:r>
        <w:t>]</w:t>
      </w:r>
    </w:p>
    <w:p w14:paraId="1485BD78" w14:textId="77777777" w:rsidR="00A345CB" w:rsidRPr="008F5D6E" w:rsidRDefault="00A345CB" w:rsidP="00A345CB">
      <w:pPr>
        <w:pStyle w:val="BodyText"/>
      </w:pPr>
      <w:bookmarkStart w:id="4" w:name="elem6320_2"/>
      <w:r>
        <w:t xml:space="preserve">If a program is available, students in grades 7 and 8 may enroll in a course required for a high school diploma. Students in grades 7 and 8 who successfully complete a course required for a high school diploma will receive academic credit if permitted by, and in accordance with, the policy of the district where </w:t>
      </w:r>
      <w:r w:rsidRPr="000D736D">
        <w:t>the elementary student will attend</w:t>
      </w:r>
      <w:r>
        <w:t xml:space="preserve"> high school.</w:t>
      </w:r>
      <w:bookmarkEnd w:id="1"/>
      <w:bookmarkEnd w:id="3"/>
      <w:bookmarkEnd w:id="4"/>
    </w:p>
    <w:p w14:paraId="69C25AEA" w14:textId="77777777" w:rsidR="00A345CB" w:rsidRDefault="00A345CB" w:rsidP="00A345CB">
      <w:pPr>
        <w:pStyle w:val="LEGALREF"/>
      </w:pPr>
      <w:r>
        <w:t>LEGAL REF.:</w:t>
      </w:r>
      <w:r>
        <w:tab/>
        <w:t>105 ILCS 5/10-22.43 and 5/27-22.10.</w:t>
      </w:r>
    </w:p>
    <w:p w14:paraId="6026B74B" w14:textId="77777777" w:rsidR="00A345CB" w:rsidRDefault="00A345CB" w:rsidP="00A345CB">
      <w:pPr>
        <w:pStyle w:val="LEGALREFINDENT"/>
      </w:pPr>
      <w:r>
        <w:t xml:space="preserve">23 </w:t>
      </w:r>
      <w:proofErr w:type="spellStart"/>
      <w:r>
        <w:t>Ill.Admin.Code</w:t>
      </w:r>
      <w:proofErr w:type="spellEnd"/>
      <w:r>
        <w:t xml:space="preserve"> §1.460.</w:t>
      </w:r>
    </w:p>
    <w:p w14:paraId="4852B4DA" w14:textId="77777777" w:rsidR="00A345CB" w:rsidRPr="00A44DC3" w:rsidRDefault="00A345CB" w:rsidP="00A345CB">
      <w:pPr>
        <w:pStyle w:val="CROSSREF"/>
      </w:pPr>
      <w:r w:rsidRPr="00A44DC3">
        <w:t>CROSS REF.:</w:t>
      </w:r>
      <w:r w:rsidRPr="00A44DC3">
        <w:tab/>
        <w:t>6:300 (Graduation Requirements), 6:310 (</w:t>
      </w:r>
      <w:r w:rsidRPr="00787B72">
        <w:t>High School Credit for Non-District Experiences; Course Substitutions; Re-Entering Students</w:t>
      </w:r>
      <w:r>
        <w:t>), 6:320 (</w:t>
      </w:r>
      <w:r w:rsidRPr="000C32F2">
        <w:t>High School Credit for Proficiency</w:t>
      </w:r>
      <w:r>
        <w:t>)</w:t>
      </w:r>
    </w:p>
    <w:p w14:paraId="27F0EBA9" w14:textId="77777777" w:rsidR="00A345CB" w:rsidRDefault="00A345CB" w:rsidP="00A345CB">
      <w:pPr>
        <w:pStyle w:val="CROSSREF"/>
        <w:rPr>
          <w:lang w:val="en-US"/>
        </w:rPr>
      </w:pPr>
      <w:r>
        <w:rPr>
          <w:lang w:val="en-US"/>
        </w:rPr>
        <w:t>ADOPTED:</w:t>
      </w:r>
      <w:r>
        <w:rPr>
          <w:lang w:val="en-US"/>
        </w:rPr>
        <w:tab/>
        <w:t>January 14, 2021</w:t>
      </w:r>
    </w:p>
    <w:p w14:paraId="608D6B6A" w14:textId="77777777" w:rsidR="00A345CB" w:rsidRDefault="00A345CB" w:rsidP="00A345CB">
      <w:pPr>
        <w:pStyle w:val="CROSSREF"/>
      </w:pPr>
    </w:p>
    <w:p w14:paraId="0395460D" w14:textId="77777777" w:rsidR="00174367" w:rsidRDefault="00174367"/>
    <w:sectPr w:rsidR="001743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51F7B" w14:textId="77777777" w:rsidR="00D008DD" w:rsidRDefault="00D008DD" w:rsidP="00174367">
      <w:r>
        <w:separator/>
      </w:r>
    </w:p>
  </w:endnote>
  <w:endnote w:type="continuationSeparator" w:id="0">
    <w:p w14:paraId="3B286145" w14:textId="77777777" w:rsidR="00D008DD" w:rsidRDefault="00D008DD"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969B" w14:textId="0558727C" w:rsidR="00A345CB" w:rsidRDefault="00A345CB" w:rsidP="00A345CB">
    <w:pPr>
      <w:pStyle w:val="Footer"/>
      <w:tabs>
        <w:tab w:val="right" w:pos="9000"/>
      </w:tabs>
    </w:pPr>
    <w:r>
      <w:t>6:315</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6E17ECB6" w14:textId="659B0190" w:rsidR="00174367" w:rsidRDefault="001743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A3FDC" w14:textId="77777777" w:rsidR="00D008DD" w:rsidRDefault="00D008DD" w:rsidP="00174367">
      <w:r>
        <w:separator/>
      </w:r>
    </w:p>
  </w:footnote>
  <w:footnote w:type="continuationSeparator" w:id="0">
    <w:p w14:paraId="3F9001B5" w14:textId="77777777" w:rsidR="00D008DD" w:rsidRDefault="00D008DD" w:rsidP="00174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174367"/>
    <w:rsid w:val="00181363"/>
    <w:rsid w:val="001E6646"/>
    <w:rsid w:val="00653F20"/>
    <w:rsid w:val="007923D4"/>
    <w:rsid w:val="00814D49"/>
    <w:rsid w:val="00825813"/>
    <w:rsid w:val="008D0399"/>
    <w:rsid w:val="00976D9D"/>
    <w:rsid w:val="009C64D5"/>
    <w:rsid w:val="009C6CDF"/>
    <w:rsid w:val="00A345CB"/>
    <w:rsid w:val="00A706DF"/>
    <w:rsid w:val="00CA5C1B"/>
    <w:rsid w:val="00CC4413"/>
    <w:rsid w:val="00D008DD"/>
    <w:rsid w:val="00D30F49"/>
    <w:rsid w:val="00DE3A2E"/>
    <w:rsid w:val="00EA4EC3"/>
    <w:rsid w:val="00EE25B8"/>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45CB"/>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A345CB"/>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5CB"/>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A345CB"/>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A345CB"/>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A345CB"/>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A345CB"/>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A345CB"/>
    <w:pPr>
      <w:tabs>
        <w:tab w:val="clear" w:pos="1800"/>
      </w:tabs>
      <w:spacing w:before="0"/>
      <w:ind w:hanging="360"/>
    </w:pPr>
  </w:style>
  <w:style w:type="paragraph" w:customStyle="1" w:styleId="CROSSREF">
    <w:name w:val="CROSS REF"/>
    <w:basedOn w:val="Normal"/>
    <w:link w:val="CROSSREFChar"/>
    <w:rsid w:val="00A345CB"/>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A345CB"/>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A345CB"/>
    <w:rPr>
      <w:rFonts w:ascii="Times New Roman" w:eastAsia="Times New Roman" w:hAnsi="Times New Roman" w:cs="Times New Roman"/>
      <w:kern w:val="28"/>
      <w:sz w:val="22"/>
      <w:szCs w:val="20"/>
      <w:lang w:val="x-none" w:eastAsia="x-none"/>
    </w:rPr>
  </w:style>
  <w:style w:type="character" w:customStyle="1" w:styleId="LEGALREFChar">
    <w:name w:val="LEGAL REF Char"/>
    <w:link w:val="LEGALREF"/>
    <w:rsid w:val="00A345CB"/>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A345CB"/>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A345CB"/>
    <w:rPr>
      <w:rFonts w:ascii="Times New Roman" w:eastAsia="Times New Roman" w:hAnsi="Times New Roman" w:cs="Times New Roman"/>
      <w:spacing w:val="-2"/>
      <w:kern w:val="28"/>
      <w:sz w:val="22"/>
      <w:szCs w:val="20"/>
      <w:lang w:val="x-none" w:eastAsia="x-none"/>
    </w:rPr>
  </w:style>
  <w:style w:type="paragraph" w:styleId="Footer">
    <w:name w:val="footer"/>
    <w:basedOn w:val="Normal"/>
    <w:link w:val="FooterChar"/>
    <w:unhideWhenUsed/>
    <w:rsid w:val="00A345CB"/>
    <w:pPr>
      <w:tabs>
        <w:tab w:val="center" w:pos="4680"/>
        <w:tab w:val="right" w:pos="9360"/>
      </w:tabs>
    </w:pPr>
  </w:style>
  <w:style w:type="character" w:customStyle="1" w:styleId="FooterChar">
    <w:name w:val="Footer Char"/>
    <w:basedOn w:val="DefaultParagraphFont"/>
    <w:link w:val="Footer"/>
    <w:rsid w:val="00A3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2021-01-06T21:22:00Z</dcterms:created>
  <dcterms:modified xsi:type="dcterms:W3CDTF">2021-01-06T21:22:00Z</dcterms:modified>
</cp:coreProperties>
</file>