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12E07" w14:textId="77777777" w:rsidR="00AA2B87" w:rsidRDefault="00AA2B87" w:rsidP="00AA2B87">
      <w:pPr>
        <w:pBdr>
          <w:bottom w:val="single" w:sz="4" w:space="1" w:color="auto"/>
        </w:pBdr>
        <w:tabs>
          <w:tab w:val="right" w:pos="9000"/>
        </w:tabs>
      </w:pPr>
      <w:r>
        <w:t>Sparta CUSD 140-March</w:t>
      </w:r>
      <w:r w:rsidRPr="00D51AF2">
        <w:t xml:space="preserve"> 20</w:t>
      </w:r>
      <w:r>
        <w:t>20</w:t>
      </w:r>
      <w:r>
        <w:tab/>
        <w:t>2:125-E1</w:t>
      </w:r>
    </w:p>
    <w:p w14:paraId="2B5F7E1D" w14:textId="77777777" w:rsidR="00AA2B87" w:rsidRDefault="00AA2B87" w:rsidP="00AA2B87">
      <w:pPr>
        <w:tabs>
          <w:tab w:val="right" w:pos="9000"/>
        </w:tabs>
      </w:pPr>
    </w:p>
    <w:p w14:paraId="0975E186" w14:textId="77777777" w:rsidR="00AA2B87" w:rsidRDefault="00AA2B87" w:rsidP="00AA2B87">
      <w:pPr>
        <w:pStyle w:val="Heading1"/>
      </w:pPr>
      <w:r>
        <w:t>School Board</w:t>
      </w:r>
    </w:p>
    <w:p w14:paraId="0A5993FF" w14:textId="77777777" w:rsidR="00AA2B87" w:rsidRDefault="00AA2B87" w:rsidP="00AA2B87">
      <w:pPr>
        <w:pStyle w:val="Heading2"/>
      </w:pPr>
      <w:r>
        <w:t>Exhibit - Board Member Expense Reimbursement Form</w:t>
      </w:r>
    </w:p>
    <w:p w14:paraId="298F4799" w14:textId="77777777" w:rsidR="00AA2B87" w:rsidRPr="00D41F0F" w:rsidRDefault="00AA2B87" w:rsidP="00AA2B87">
      <w:pPr>
        <w:pStyle w:val="BodyText"/>
        <w:spacing w:after="0"/>
        <w:rPr>
          <w:i/>
        </w:rPr>
      </w:pPr>
      <w:r>
        <w:rPr>
          <w:i/>
        </w:rPr>
        <w:t xml:space="preserve">Submit to the Superintendent, who will include this request in the monthly list of bills presented to the School Board. </w:t>
      </w:r>
      <w:r w:rsidRPr="00402A0E">
        <w:rPr>
          <w:i/>
        </w:rPr>
        <w:t>Please print</w:t>
      </w:r>
      <w:r>
        <w:rPr>
          <w:i/>
        </w:rPr>
        <w:t xml:space="preserve"> and attach receipts for all expenditures. </w:t>
      </w:r>
      <w:r w:rsidRPr="00D41F0F">
        <w:rPr>
          <w:b/>
          <w:i/>
        </w:rPr>
        <w:t>Use of this form is required by 2:125-E3, Resolution to Regulate Expense Reimbursements.</w:t>
      </w:r>
      <w:r>
        <w:rPr>
          <w:b/>
          <w:i/>
        </w:rPr>
        <w:t xml:space="preserve"> </w:t>
      </w:r>
      <w:r w:rsidRPr="00D41F0F">
        <w:rPr>
          <w:i/>
        </w:rPr>
        <w:t>Please print.</w:t>
      </w:r>
    </w:p>
    <w:p w14:paraId="78BA87A1" w14:textId="77777777" w:rsidR="00AA2B87" w:rsidRPr="0099479A" w:rsidRDefault="00AA2B87" w:rsidP="00AA2B87">
      <w:pPr>
        <w:pStyle w:val="BodyText"/>
        <w:spacing w:before="120" w:after="120"/>
        <w:ind w:right="-360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E2B57">
        <w:tab/>
      </w:r>
      <w:r>
        <w:t xml:space="preserve">Title/Office: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F21D88" w14:textId="77777777" w:rsidR="00AA2B87" w:rsidRDefault="00AA2B87" w:rsidP="00AA2B87">
      <w:pPr>
        <w:pStyle w:val="BodyText"/>
        <w:spacing w:before="120" w:after="120"/>
        <w:ind w:right="-360"/>
        <w:rPr>
          <w:u w:val="single"/>
        </w:rPr>
      </w:pPr>
      <w:r>
        <w:t xml:space="preserve">Travel Destination: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Purpose: </w:t>
      </w:r>
      <w:r w:rsidRPr="0099479A">
        <w:rPr>
          <w:u w:val="single"/>
        </w:rPr>
        <w:tab/>
      </w:r>
      <w:r w:rsidRPr="0099479A">
        <w:rPr>
          <w:u w:val="single"/>
        </w:rPr>
        <w:tab/>
      </w:r>
      <w:r>
        <w:rPr>
          <w:u w:val="single"/>
        </w:rPr>
        <w:tab/>
      </w:r>
    </w:p>
    <w:p w14:paraId="3163AF91" w14:textId="77777777" w:rsidR="00AA2B87" w:rsidRDefault="00AA2B87" w:rsidP="00AA2B87">
      <w:pPr>
        <w:pStyle w:val="BodyText"/>
        <w:spacing w:before="120" w:after="120"/>
        <w:ind w:right="-360"/>
        <w:rPr>
          <w:u w:val="single"/>
        </w:rPr>
      </w:pPr>
      <w:r>
        <w:t xml:space="preserve">Departure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Return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531A40" w14:textId="77777777" w:rsidR="00AA2B87" w:rsidRDefault="00AA2B87" w:rsidP="00AA2B87">
      <w:pPr>
        <w:pStyle w:val="BodyText"/>
        <w:tabs>
          <w:tab w:val="left" w:pos="360"/>
        </w:tabs>
        <w:spacing w:before="120"/>
        <w:ind w:right="-360"/>
        <w:rPr>
          <w:u w:val="single"/>
        </w:rPr>
      </w:pP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>
        <w:rPr>
          <w:b/>
        </w:rPr>
        <w:tab/>
        <w:t>Receipts attached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Request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22FB85" w14:textId="77777777" w:rsidR="00AA2B87" w:rsidRPr="00E32A97" w:rsidRDefault="00AA2B87" w:rsidP="00AA2B87">
      <w:pPr>
        <w:pStyle w:val="BodyText"/>
        <w:tabs>
          <w:tab w:val="left" w:pos="360"/>
        </w:tabs>
        <w:spacing w:before="120"/>
        <w:ind w:left="360" w:hanging="360"/>
      </w:pP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>
        <w:rPr>
          <w:b/>
        </w:rPr>
        <w:tab/>
        <w:t xml:space="preserve">Estimated expenses attached </w:t>
      </w:r>
      <w:r>
        <w:t>(</w:t>
      </w:r>
      <w:r>
        <w:rPr>
          <w:i/>
        </w:rPr>
        <w:t>C</w:t>
      </w:r>
      <w:r w:rsidRPr="0001045D">
        <w:rPr>
          <w:i/>
        </w:rPr>
        <w:t xml:space="preserve">ompleted </w:t>
      </w:r>
      <w:r>
        <w:rPr>
          <w:i/>
        </w:rPr>
        <w:t>2:125</w:t>
      </w:r>
      <w:r w:rsidRPr="0001045D">
        <w:rPr>
          <w:i/>
        </w:rPr>
        <w:t>-E2,</w:t>
      </w:r>
      <w:r>
        <w:rPr>
          <w:b/>
        </w:rPr>
        <w:t xml:space="preserve"> </w:t>
      </w:r>
      <w:r>
        <w:rPr>
          <w:i/>
        </w:rPr>
        <w:t xml:space="preserve">Board Member Estimated Expense Approval </w:t>
      </w:r>
      <w:proofErr w:type="gramStart"/>
      <w:r>
        <w:rPr>
          <w:i/>
        </w:rPr>
        <w:t>Form</w:t>
      </w:r>
      <w:r w:rsidRPr="006F6AD5">
        <w:t>)</w:t>
      </w:r>
      <w:r>
        <w:t>(</w:t>
      </w:r>
      <w:proofErr w:type="gramEnd"/>
      <w:r w:rsidRPr="005F1F63">
        <w:rPr>
          <w:i/>
        </w:rPr>
        <w:t>pre-approval is</w:t>
      </w:r>
      <w:r>
        <w:t xml:space="preserve"> </w:t>
      </w:r>
      <w:r>
        <w:rPr>
          <w:i/>
        </w:rPr>
        <w:t>required for federal and S</w:t>
      </w:r>
      <w:r w:rsidRPr="006F6AD5">
        <w:rPr>
          <w:i/>
        </w:rPr>
        <w:t xml:space="preserve">tate </w:t>
      </w:r>
      <w:r>
        <w:rPr>
          <w:i/>
        </w:rPr>
        <w:t>grants</w:t>
      </w:r>
      <w:r>
        <w:t>)</w:t>
      </w:r>
      <w:r>
        <w:rPr>
          <w:i/>
        </w:rPr>
        <w:t>.</w:t>
      </w:r>
    </w:p>
    <w:p w14:paraId="6417D0DD" w14:textId="77777777" w:rsidR="00AA2B87" w:rsidRPr="0001045D" w:rsidRDefault="00AA2B87" w:rsidP="00AA2B87">
      <w:pPr>
        <w:pStyle w:val="BodyText"/>
        <w:tabs>
          <w:tab w:val="left" w:pos="360"/>
        </w:tabs>
        <w:spacing w:before="120" w:after="240"/>
        <w:ind w:left="360" w:hanging="360"/>
      </w:pP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>
        <w:rPr>
          <w:b/>
        </w:rPr>
        <w:tab/>
        <w:t>Approved expense advancement (voucher) attached, if applicable*</w:t>
      </w:r>
      <w:r>
        <w:t xml:space="preserve"> (</w:t>
      </w:r>
      <w:r>
        <w:rPr>
          <w:i/>
        </w:rPr>
        <w:t>C</w:t>
      </w:r>
      <w:r w:rsidRPr="0001045D">
        <w:rPr>
          <w:i/>
        </w:rPr>
        <w:t>ompleted 2:125-E2,</w:t>
      </w:r>
      <w:r>
        <w:rPr>
          <w:b/>
        </w:rPr>
        <w:t xml:space="preserve"> </w:t>
      </w:r>
      <w:r w:rsidRPr="0001045D">
        <w:rPr>
          <w:i/>
        </w:rPr>
        <w:t xml:space="preserve">Board </w:t>
      </w:r>
      <w:r>
        <w:rPr>
          <w:i/>
        </w:rPr>
        <w:t>M</w:t>
      </w:r>
      <w:r w:rsidRPr="0001045D">
        <w:rPr>
          <w:i/>
        </w:rPr>
        <w:t>ember Estimated Expense Approval Form</w:t>
      </w:r>
      <w:r>
        <w:rPr>
          <w:i/>
        </w:rPr>
        <w:t>.)</w:t>
      </w:r>
    </w:p>
    <w:tbl>
      <w:tblPr>
        <w:tblW w:w="9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30"/>
        <w:gridCol w:w="720"/>
        <w:gridCol w:w="990"/>
        <w:gridCol w:w="900"/>
        <w:gridCol w:w="720"/>
        <w:gridCol w:w="720"/>
        <w:gridCol w:w="720"/>
        <w:gridCol w:w="1170"/>
        <w:gridCol w:w="900"/>
        <w:gridCol w:w="900"/>
        <w:tblGridChange w:id="0">
          <w:tblGrid>
            <w:gridCol w:w="900"/>
            <w:gridCol w:w="630"/>
            <w:gridCol w:w="720"/>
            <w:gridCol w:w="990"/>
            <w:gridCol w:w="900"/>
            <w:gridCol w:w="720"/>
            <w:gridCol w:w="720"/>
            <w:gridCol w:w="720"/>
            <w:gridCol w:w="1170"/>
            <w:gridCol w:w="900"/>
            <w:gridCol w:w="900"/>
          </w:tblGrid>
        </w:tblGridChange>
      </w:tblGrid>
      <w:tr w:rsidR="00AA2B87" w:rsidRPr="0011071F" w14:paraId="046037C6" w14:textId="77777777" w:rsidTr="00CB1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0" w:type="dxa"/>
            <w:gridSpan w:val="11"/>
            <w:tcBorders>
              <w:bottom w:val="nil"/>
            </w:tcBorders>
          </w:tcPr>
          <w:p w14:paraId="00B4AD4B" w14:textId="77777777" w:rsidR="00AA2B87" w:rsidRDefault="00AA2B87" w:rsidP="00CB19B1">
            <w:pPr>
              <w:spacing w:before="60" w:after="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Actual </w:t>
            </w:r>
            <w:r w:rsidRPr="0011071F">
              <w:rPr>
                <w:b/>
                <w:szCs w:val="22"/>
              </w:rPr>
              <w:t xml:space="preserve">Expense </w:t>
            </w:r>
            <w:r>
              <w:rPr>
                <w:b/>
                <w:szCs w:val="22"/>
              </w:rPr>
              <w:t>Report</w:t>
            </w:r>
          </w:p>
          <w:p w14:paraId="2E68C527" w14:textId="77777777" w:rsidR="00AA2B87" w:rsidRPr="0011071F" w:rsidRDefault="00AA2B87" w:rsidP="00CB19B1">
            <w:pPr>
              <w:spacing w:before="60" w:after="60"/>
              <w:rPr>
                <w:b/>
                <w:szCs w:val="22"/>
              </w:rPr>
            </w:pPr>
            <w:r w:rsidRPr="000E3E1B">
              <w:rPr>
                <w:b/>
                <w:sz w:val="18"/>
                <w:szCs w:val="18"/>
              </w:rPr>
              <w:t>*</w:t>
            </w:r>
            <w:r w:rsidRPr="00345897">
              <w:rPr>
                <w:sz w:val="18"/>
                <w:szCs w:val="18"/>
              </w:rPr>
              <w:t xml:space="preserve">Board members will be reimbursed for actual and necessary expenses that exceed the amount advanced, but must refund any expense advancement that exceeds the actual and necessary expenses incurred. </w:t>
            </w:r>
            <w:r>
              <w:rPr>
                <w:sz w:val="18"/>
                <w:szCs w:val="18"/>
              </w:rPr>
              <w:t>105 ILCS 5/10-22.32</w:t>
            </w:r>
            <w:r w:rsidRPr="0034589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For federal and State grants</w:t>
            </w:r>
            <w:r w:rsidRPr="00345897">
              <w:rPr>
                <w:sz w:val="18"/>
                <w:szCs w:val="18"/>
              </w:rPr>
              <w:t xml:space="preserve">, board members will be reimbursed for actual and necessary expenses that exceed estimated expenses as permitted by Board policy 2:125, </w:t>
            </w:r>
            <w:r w:rsidRPr="00345897">
              <w:rPr>
                <w:i/>
                <w:sz w:val="18"/>
                <w:szCs w:val="18"/>
              </w:rPr>
              <w:t>Board Member Compensation; Expenses</w:t>
            </w:r>
            <w:r w:rsidRPr="00345897">
              <w:rPr>
                <w:sz w:val="18"/>
                <w:szCs w:val="18"/>
              </w:rPr>
              <w:t>.</w:t>
            </w:r>
          </w:p>
        </w:tc>
      </w:tr>
      <w:tr w:rsidR="00AA2B87" w:rsidRPr="000C3B1D" w14:paraId="43D6D3FE" w14:textId="77777777" w:rsidTr="00CB1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0" w:type="dxa"/>
            <w:gridSpan w:val="11"/>
            <w:tcBorders>
              <w:top w:val="nil"/>
            </w:tcBorders>
          </w:tcPr>
          <w:p w14:paraId="7A48544C" w14:textId="77777777" w:rsidR="00AA2B87" w:rsidRPr="000C3B1D" w:rsidRDefault="00AA2B87" w:rsidP="00CB19B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Auto Travel Allowance: </w:t>
            </w:r>
            <w:r w:rsidRPr="00402A0E">
              <w:rPr>
                <w:sz w:val="20"/>
                <w:u w:val="single"/>
              </w:rPr>
              <w:tab/>
            </w:r>
            <w:r w:rsidRPr="00402A0E"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per mile</w:t>
            </w:r>
          </w:p>
        </w:tc>
      </w:tr>
      <w:tr w:rsidR="00AA2B87" w:rsidRPr="000C3B1D" w14:paraId="676914B2" w14:textId="77777777" w:rsidTr="00CB1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</w:tcPr>
          <w:p w14:paraId="238F9A8E" w14:textId="77777777" w:rsidR="00AA2B87" w:rsidRPr="000C3B1D" w:rsidRDefault="00AA2B87" w:rsidP="00CB19B1">
            <w:pPr>
              <w:jc w:val="center"/>
              <w:rPr>
                <w:sz w:val="20"/>
              </w:rPr>
            </w:pPr>
          </w:p>
          <w:p w14:paraId="572906E9" w14:textId="77777777" w:rsidR="00AA2B87" w:rsidRPr="000C3B1D" w:rsidRDefault="00AA2B87" w:rsidP="00CB19B1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Date</w:t>
            </w:r>
          </w:p>
        </w:tc>
        <w:tc>
          <w:tcPr>
            <w:tcW w:w="1350" w:type="dxa"/>
            <w:gridSpan w:val="2"/>
            <w:tcMar>
              <w:left w:w="43" w:type="dxa"/>
              <w:right w:w="115" w:type="dxa"/>
            </w:tcMar>
          </w:tcPr>
          <w:p w14:paraId="5BFB03DE" w14:textId="77777777" w:rsidR="00AA2B87" w:rsidRPr="000C3B1D" w:rsidRDefault="00AA2B87" w:rsidP="00CB19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Auto </w:t>
            </w:r>
            <w:r w:rsidRPr="000C3B1D">
              <w:rPr>
                <w:sz w:val="20"/>
              </w:rPr>
              <w:t>Mileage</w:t>
            </w:r>
          </w:p>
          <w:p w14:paraId="47D032B7" w14:textId="77777777" w:rsidR="00AA2B87" w:rsidRPr="000C3B1D" w:rsidRDefault="00AA2B87" w:rsidP="00CB19B1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Miles</w:t>
            </w:r>
            <w:r>
              <w:rPr>
                <w:sz w:val="20"/>
              </w:rPr>
              <w:t xml:space="preserve">    </w:t>
            </w:r>
            <w:r w:rsidRPr="000C3B1D">
              <w:rPr>
                <w:sz w:val="20"/>
              </w:rPr>
              <w:t>Cost</w:t>
            </w:r>
          </w:p>
        </w:tc>
        <w:tc>
          <w:tcPr>
            <w:tcW w:w="990" w:type="dxa"/>
          </w:tcPr>
          <w:p w14:paraId="193672DF" w14:textId="77777777" w:rsidR="00AA2B87" w:rsidRDefault="00AA2B87" w:rsidP="00CB19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Transp.</w:t>
            </w:r>
          </w:p>
          <w:p w14:paraId="58E18710" w14:textId="77777777" w:rsidR="00AA2B87" w:rsidRPr="000C3B1D" w:rsidRDefault="00AA2B87" w:rsidP="00CB19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Expenses</w:t>
            </w:r>
          </w:p>
        </w:tc>
        <w:tc>
          <w:tcPr>
            <w:tcW w:w="900" w:type="dxa"/>
          </w:tcPr>
          <w:p w14:paraId="5F07578A" w14:textId="77777777" w:rsidR="00AA2B87" w:rsidRPr="000C3B1D" w:rsidRDefault="00AA2B87" w:rsidP="00CB19B1">
            <w:pPr>
              <w:jc w:val="center"/>
              <w:rPr>
                <w:sz w:val="20"/>
              </w:rPr>
            </w:pPr>
          </w:p>
          <w:p w14:paraId="37B62419" w14:textId="77777777" w:rsidR="00AA2B87" w:rsidRPr="000C3B1D" w:rsidRDefault="00AA2B87" w:rsidP="00CB19B1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Lodging</w:t>
            </w:r>
          </w:p>
        </w:tc>
        <w:tc>
          <w:tcPr>
            <w:tcW w:w="2160" w:type="dxa"/>
            <w:gridSpan w:val="3"/>
            <w:tcMar>
              <w:left w:w="29" w:type="dxa"/>
              <w:right w:w="29" w:type="dxa"/>
            </w:tcMar>
          </w:tcPr>
          <w:p w14:paraId="61939A30" w14:textId="77777777" w:rsidR="00AA2B87" w:rsidRPr="00E177E7" w:rsidRDefault="00AA2B87" w:rsidP="00CB19B1">
            <w:pPr>
              <w:jc w:val="center"/>
              <w:rPr>
                <w:sz w:val="20"/>
              </w:rPr>
            </w:pPr>
            <w:r w:rsidRPr="00E177E7">
              <w:rPr>
                <w:sz w:val="20"/>
              </w:rPr>
              <w:t>Meals or Per Diem</w:t>
            </w:r>
          </w:p>
          <w:p w14:paraId="768F0BBC" w14:textId="77777777" w:rsidR="00AA2B87" w:rsidRPr="00643E8F" w:rsidRDefault="00AA2B87" w:rsidP="00CB19B1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Bkfst</w:t>
            </w:r>
            <w:proofErr w:type="spellEnd"/>
            <w:r>
              <w:rPr>
                <w:sz w:val="20"/>
              </w:rPr>
              <w:t xml:space="preserve">   |</w:t>
            </w:r>
            <w:r w:rsidRPr="00643E8F">
              <w:rPr>
                <w:sz w:val="20"/>
              </w:rPr>
              <w:t xml:space="preserve"> </w:t>
            </w:r>
            <w:proofErr w:type="gramStart"/>
            <w:r w:rsidRPr="00643E8F">
              <w:rPr>
                <w:sz w:val="20"/>
              </w:rPr>
              <w:t xml:space="preserve">Lunch </w:t>
            </w:r>
            <w:r>
              <w:rPr>
                <w:sz w:val="20"/>
              </w:rPr>
              <w:t xml:space="preserve"> |</w:t>
            </w:r>
            <w:proofErr w:type="gramEnd"/>
            <w:r>
              <w:rPr>
                <w:sz w:val="20"/>
              </w:rPr>
              <w:t xml:space="preserve"> </w:t>
            </w:r>
            <w:r w:rsidRPr="00643E8F">
              <w:rPr>
                <w:sz w:val="20"/>
              </w:rPr>
              <w:t>Dinner</w:t>
            </w:r>
          </w:p>
        </w:tc>
        <w:tc>
          <w:tcPr>
            <w:tcW w:w="2070" w:type="dxa"/>
            <w:gridSpan w:val="2"/>
          </w:tcPr>
          <w:p w14:paraId="68C22581" w14:textId="77777777" w:rsidR="00AA2B87" w:rsidRPr="000C3B1D" w:rsidRDefault="00AA2B87" w:rsidP="00CB19B1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Other</w:t>
            </w:r>
          </w:p>
          <w:p w14:paraId="7B25A997" w14:textId="77777777" w:rsidR="00AA2B87" w:rsidRPr="000C3B1D" w:rsidRDefault="00AA2B87" w:rsidP="00CB19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0C3B1D">
              <w:rPr>
                <w:sz w:val="20"/>
              </w:rPr>
              <w:t>Item</w:t>
            </w:r>
            <w:r w:rsidRPr="000C3B1D"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Cost </w:t>
            </w:r>
          </w:p>
        </w:tc>
        <w:tc>
          <w:tcPr>
            <w:tcW w:w="900" w:type="dxa"/>
          </w:tcPr>
          <w:p w14:paraId="6EE7FCFD" w14:textId="77777777" w:rsidR="00AA2B87" w:rsidRPr="000C3B1D" w:rsidRDefault="00AA2B87" w:rsidP="00CB19B1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Daily</w:t>
            </w:r>
          </w:p>
          <w:p w14:paraId="54E16EEB" w14:textId="77777777" w:rsidR="00AA2B87" w:rsidRPr="000C3B1D" w:rsidRDefault="00AA2B87" w:rsidP="00CB19B1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Total</w:t>
            </w:r>
          </w:p>
        </w:tc>
      </w:tr>
      <w:tr w:rsidR="00AA2B87" w:rsidRPr="000C3B1D" w14:paraId="344AB03B" w14:textId="77777777" w:rsidTr="00CB1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</w:tcPr>
          <w:p w14:paraId="454BDD03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0A6A8898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3406F427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09D15A35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3F7E5528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6C95B852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46CD04FE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424570FF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D0CAF9D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ABA1717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0014AD58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AA2B87" w:rsidRPr="000C3B1D" w14:paraId="47D674D9" w14:textId="77777777" w:rsidTr="00CB1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</w:tcPr>
          <w:p w14:paraId="3057A82B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2DDB4DD8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5146113D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08102CBA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6F908DB2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1798D35D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5CF14743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2F47C330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F17C6DA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E347ECB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3EF13DA3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AA2B87" w:rsidRPr="000C3B1D" w14:paraId="31B9D05C" w14:textId="77777777" w:rsidTr="00CB1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</w:tcPr>
          <w:p w14:paraId="094D927C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7FF956DD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1B8668DA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0E7143BF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2A40B3FB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0F456380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7406EBA1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488A804A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4687A04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71DAAD8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082FED93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AA2B87" w:rsidRPr="000C3B1D" w14:paraId="3B657518" w14:textId="77777777" w:rsidTr="00CB1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</w:tcPr>
          <w:p w14:paraId="407B167D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4D1A94AC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0FC66D78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4A62460C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37260FB4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4A3541F5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78303E79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6DD9AC6E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2B8D732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8246DE9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489947D4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AA2B87" w:rsidRPr="000C3B1D" w14:paraId="3FC7BC50" w14:textId="77777777" w:rsidTr="00CB1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</w:tcPr>
          <w:p w14:paraId="3E49F4D5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3642646C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2C13634B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7ED508D6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4DC0FCB7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7FABE5CC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009BC3D7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72B4C4FA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BF59BAB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8619CE7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13CD2316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AA2B87" w:rsidRPr="000C3B1D" w14:paraId="21C9FBD6" w14:textId="77777777" w:rsidTr="00CB1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0" w:type="dxa"/>
            <w:gridSpan w:val="9"/>
          </w:tcPr>
          <w:p w14:paraId="6C90212D" w14:textId="77777777" w:rsidR="00AA2B87" w:rsidRPr="000D53E2" w:rsidRDefault="00AA2B87" w:rsidP="00CB19B1">
            <w:pPr>
              <w:pStyle w:val="BodyText"/>
              <w:tabs>
                <w:tab w:val="left" w:pos="6165"/>
              </w:tabs>
              <w:spacing w:before="40" w:after="40"/>
              <w:rPr>
                <w:b/>
                <w:sz w:val="20"/>
              </w:rPr>
            </w:pPr>
            <w:r w:rsidRPr="000D53E2">
              <w:rPr>
                <w:b/>
              </w:rPr>
              <w:t>Subtotal</w:t>
            </w:r>
            <w:r>
              <w:rPr>
                <w:b/>
              </w:rPr>
              <w:tab/>
            </w:r>
          </w:p>
        </w:tc>
        <w:tc>
          <w:tcPr>
            <w:tcW w:w="1800" w:type="dxa"/>
            <w:gridSpan w:val="2"/>
          </w:tcPr>
          <w:p w14:paraId="7055AC90" w14:textId="77777777" w:rsidR="00AA2B87" w:rsidRPr="000C3B1D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40" w:after="40"/>
              <w:rPr>
                <w:sz w:val="20"/>
              </w:rPr>
            </w:pPr>
          </w:p>
        </w:tc>
      </w:tr>
      <w:tr w:rsidR="00AA2B87" w:rsidRPr="000C3B1D" w14:paraId="08D2A01C" w14:textId="77777777" w:rsidTr="00CB1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0" w:type="dxa"/>
            <w:gridSpan w:val="9"/>
          </w:tcPr>
          <w:p w14:paraId="5CCF0D64" w14:textId="77777777" w:rsidR="00AA2B87" w:rsidRPr="000D53E2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40" w:after="40"/>
              <w:rPr>
                <w:b/>
                <w:sz w:val="20"/>
              </w:rPr>
            </w:pPr>
            <w:r w:rsidRPr="000D53E2">
              <w:rPr>
                <w:b/>
              </w:rPr>
              <w:t>Advances</w:t>
            </w:r>
          </w:p>
        </w:tc>
        <w:tc>
          <w:tcPr>
            <w:tcW w:w="1800" w:type="dxa"/>
            <w:gridSpan w:val="2"/>
          </w:tcPr>
          <w:p w14:paraId="0E41AE91" w14:textId="77777777" w:rsidR="00AA2B87" w:rsidRPr="0016759C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A2B87" w:rsidRPr="000C3B1D" w14:paraId="0094FD6B" w14:textId="77777777" w:rsidTr="00CB19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0" w:type="dxa"/>
            <w:gridSpan w:val="9"/>
          </w:tcPr>
          <w:p w14:paraId="135504D4" w14:textId="77777777" w:rsidR="00AA2B87" w:rsidRPr="007F3F83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40" w:after="40"/>
              <w:rPr>
                <w:sz w:val="20"/>
              </w:rPr>
            </w:pPr>
            <w:r w:rsidRPr="00C95E70">
              <w:rPr>
                <w:b/>
                <w:szCs w:val="22"/>
              </w:rPr>
              <w:t>T</w:t>
            </w:r>
            <w:r>
              <w:rPr>
                <w:b/>
                <w:szCs w:val="22"/>
              </w:rPr>
              <w:t>OTAL</w:t>
            </w:r>
            <w:r>
              <w:rPr>
                <w:szCs w:val="22"/>
              </w:rPr>
              <w:t xml:space="preserve"> (</w:t>
            </w:r>
            <w:r>
              <w:rPr>
                <w:i/>
                <w:szCs w:val="22"/>
              </w:rPr>
              <w:t>a negative amount indicates refund due from Board member</w:t>
            </w:r>
            <w:r>
              <w:rPr>
                <w:szCs w:val="22"/>
              </w:rPr>
              <w:t>)</w:t>
            </w:r>
          </w:p>
        </w:tc>
        <w:tc>
          <w:tcPr>
            <w:tcW w:w="1800" w:type="dxa"/>
            <w:gridSpan w:val="2"/>
          </w:tcPr>
          <w:p w14:paraId="3FA6E466" w14:textId="77777777" w:rsidR="00AA2B87" w:rsidRPr="00C95E70" w:rsidRDefault="00AA2B87" w:rsidP="00CB19B1">
            <w:pPr>
              <w:pStyle w:val="BodyText"/>
              <w:tabs>
                <w:tab w:val="left" w:leader="underscore" w:pos="2520"/>
                <w:tab w:val="left" w:leader="underscore" w:pos="9000"/>
              </w:tabs>
              <w:spacing w:before="40" w:after="40"/>
              <w:rPr>
                <w:b/>
                <w:szCs w:val="22"/>
              </w:rPr>
            </w:pPr>
            <w:r w:rsidRPr="00C95E70">
              <w:rPr>
                <w:b/>
                <w:szCs w:val="22"/>
              </w:rPr>
              <w:t>$</w:t>
            </w:r>
          </w:p>
        </w:tc>
      </w:tr>
    </w:tbl>
    <w:p w14:paraId="4C94FDC1" w14:textId="77777777" w:rsidR="00AA2B87" w:rsidRDefault="00AA2B87" w:rsidP="00AA2B87">
      <w:pPr>
        <w:pStyle w:val="Footer"/>
        <w:tabs>
          <w:tab w:val="clear" w:pos="4320"/>
          <w:tab w:val="clear" w:pos="8640"/>
          <w:tab w:val="right" w:pos="9000"/>
        </w:tabs>
      </w:pPr>
    </w:p>
    <w:p w14:paraId="0FBA7ADA" w14:textId="2283CE22" w:rsidR="00AA2B87" w:rsidRDefault="00AA2B87" w:rsidP="00AA2B87">
      <w:pPr>
        <w:pStyle w:val="Footer"/>
        <w:tabs>
          <w:tab w:val="clear" w:pos="4320"/>
          <w:tab w:val="clear" w:pos="8640"/>
          <w:tab w:val="right" w:pos="9000"/>
        </w:tabs>
      </w:pPr>
      <w:r>
        <w:tab/>
      </w:r>
    </w:p>
    <w:p w14:paraId="4B94FA20" w14:textId="77777777" w:rsidR="00AA2B87" w:rsidRPr="00303CF9" w:rsidRDefault="00AA2B87" w:rsidP="00AA2B87">
      <w:pPr>
        <w:pStyle w:val="BodyText"/>
        <w:spacing w:before="2160" w:after="0"/>
        <w:jc w:val="left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4C736B" w14:textId="77777777" w:rsidR="00AA2B87" w:rsidRDefault="00AA2B87" w:rsidP="00AA2B87">
      <w:pPr>
        <w:tabs>
          <w:tab w:val="left" w:pos="6480"/>
        </w:tabs>
      </w:pPr>
      <w:r>
        <w:t>Submitting Board Member’s Signature</w:t>
      </w:r>
      <w:r>
        <w:tab/>
        <w:t>Date</w:t>
      </w:r>
    </w:p>
    <w:p w14:paraId="68F4A8E2" w14:textId="77777777" w:rsidR="00AA2B87" w:rsidRPr="00303CF9" w:rsidRDefault="00AA2B87" w:rsidP="00AA2B87">
      <w:pPr>
        <w:pStyle w:val="BodyText"/>
        <w:spacing w:before="120" w:after="0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FFDE37" w14:textId="77777777" w:rsidR="00AA2B87" w:rsidRDefault="00AA2B87" w:rsidP="00AA2B87">
      <w:pPr>
        <w:tabs>
          <w:tab w:val="left" w:pos="6480"/>
        </w:tabs>
      </w:pPr>
      <w:r>
        <w:t>Superintendent Signature</w:t>
      </w:r>
      <w:r>
        <w:tab/>
        <w:t>Date</w:t>
      </w:r>
    </w:p>
    <w:p w14:paraId="4EFC9DF9" w14:textId="77777777" w:rsidR="00AA2B87" w:rsidRDefault="00AA2B87" w:rsidP="00AA2B87">
      <w:pPr>
        <w:spacing w:before="60"/>
        <w:rPr>
          <w:b/>
        </w:rPr>
      </w:pPr>
    </w:p>
    <w:p w14:paraId="4C4549ED" w14:textId="77777777" w:rsidR="00AA2B87" w:rsidRDefault="00AA2B87" w:rsidP="00AA2B87">
      <w:pPr>
        <w:spacing w:before="60"/>
      </w:pPr>
      <w:r>
        <w:rPr>
          <w:b/>
        </w:rPr>
        <w:t>School Board Action:</w:t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Approved</w:t>
      </w:r>
      <w:r w:rsidRPr="00B56CA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73B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B73BE">
        <w:rPr>
          <w:b/>
        </w:rPr>
        <w:instrText xml:space="preserve"> FORMCHECKBOX </w:instrText>
      </w:r>
      <w:r w:rsidRPr="00AB73BE">
        <w:rPr>
          <w:b/>
        </w:rPr>
      </w:r>
      <w:r w:rsidRPr="00AB73BE">
        <w:rPr>
          <w:b/>
        </w:rPr>
        <w:fldChar w:fldCharType="end"/>
      </w:r>
      <w:r w:rsidRPr="00AB73BE">
        <w:rPr>
          <w:b/>
        </w:rPr>
        <w:t xml:space="preserve"> </w:t>
      </w:r>
      <w:r w:rsidRPr="00B56CA3">
        <w:rPr>
          <w:b/>
        </w:rPr>
        <w:t>Denied</w:t>
      </w:r>
    </w:p>
    <w:p w14:paraId="1931D53A" w14:textId="77777777" w:rsidR="00AA2B87" w:rsidRDefault="00AA2B87" w:rsidP="00AA2B87">
      <w:pPr>
        <w:pStyle w:val="BodyText"/>
        <w:spacing w:after="0"/>
        <w:jc w:val="left"/>
        <w:rPr>
          <w:b/>
        </w:rPr>
      </w:pPr>
      <w:r w:rsidRPr="00B56CA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</w:t>
      </w:r>
      <w:r w:rsidRPr="00AB73BE">
        <w:rPr>
          <w:b/>
        </w:rPr>
        <w:t xml:space="preserve">Approved in </w:t>
      </w:r>
      <w:r>
        <w:rPr>
          <w:b/>
        </w:rPr>
        <w:t>P</w:t>
      </w:r>
      <w:r w:rsidRPr="00AB73BE">
        <w:rPr>
          <w:b/>
        </w:rPr>
        <w:t>art</w:t>
      </w:r>
      <w:r>
        <w:rPr>
          <w:b/>
        </w:rPr>
        <w:tab/>
      </w:r>
      <w:r>
        <w:rPr>
          <w:b/>
        </w:rPr>
        <w:tab/>
      </w:r>
      <w:r w:rsidRPr="00654E3C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54E3C">
        <w:rPr>
          <w:b/>
        </w:rPr>
        <w:instrText xml:space="preserve"> FORMCHECKBOX </w:instrText>
      </w:r>
      <w:r w:rsidRPr="00654E3C">
        <w:rPr>
          <w:b/>
        </w:rPr>
      </w:r>
      <w:r w:rsidRPr="00654E3C">
        <w:rPr>
          <w:b/>
        </w:rPr>
        <w:fldChar w:fldCharType="end"/>
      </w:r>
      <w:r w:rsidRPr="00654E3C">
        <w:rPr>
          <w:b/>
        </w:rPr>
        <w:t xml:space="preserve"> Exceeds Maximum Allowable Amount</w:t>
      </w:r>
    </w:p>
    <w:p w14:paraId="27CDDA87" w14:textId="77777777" w:rsidR="00AA2B87" w:rsidRDefault="00AA2B87" w:rsidP="00AA2B87">
      <w:pPr>
        <w:pStyle w:val="BodyText"/>
        <w:spacing w:after="0"/>
        <w:ind w:left="1440" w:firstLine="720"/>
        <w:jc w:val="left"/>
        <w:rPr>
          <w:u w:val="single"/>
        </w:rPr>
      </w:pPr>
      <w:r w:rsidRPr="00B56CA3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</w:t>
      </w:r>
      <w:r>
        <w:rPr>
          <w:b/>
        </w:rPr>
        <w:t xml:space="preserve">Grant Funding Source </w:t>
      </w:r>
      <w:r w:rsidRPr="00F6200E">
        <w:t>(if applicable):</w:t>
      </w:r>
      <w:r w:rsidRPr="00F6200E">
        <w:rPr>
          <w:u w:val="single"/>
        </w:rPr>
        <w:tab/>
      </w:r>
      <w:r w:rsidRPr="00F6200E">
        <w:rPr>
          <w:u w:val="single"/>
        </w:rPr>
        <w:tab/>
      </w:r>
      <w:r w:rsidRPr="00F6200E">
        <w:rPr>
          <w:u w:val="single"/>
        </w:rPr>
        <w:tab/>
      </w:r>
      <w:r>
        <w:rPr>
          <w:u w:val="single"/>
        </w:rPr>
        <w:tab/>
      </w:r>
    </w:p>
    <w:p w14:paraId="1F453953" w14:textId="77777777" w:rsidR="00AA2B87" w:rsidRPr="00A04E30" w:rsidRDefault="00AA2B87" w:rsidP="00AA2B87">
      <w:pPr>
        <w:spacing w:line="276" w:lineRule="auto"/>
        <w:rPr>
          <w:u w:val="single"/>
        </w:rPr>
      </w:pPr>
      <w:r>
        <w:t xml:space="preserve">Comments: </w:t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B4D52F" w14:textId="77777777" w:rsidR="00AA2B87" w:rsidRPr="002358E9" w:rsidRDefault="00AA2B87" w:rsidP="00AA2B87">
      <w:pPr>
        <w:pStyle w:val="BodyText"/>
        <w:spacing w:before="0" w:after="0" w:line="276" w:lineRule="auto"/>
        <w:ind w:left="1440" w:hanging="1440"/>
        <w:jc w:val="left"/>
        <w:rPr>
          <w:u w:val="single"/>
        </w:rPr>
      </w:pP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>
        <w:rPr>
          <w:u w:val="single"/>
        </w:rPr>
        <w:tab/>
      </w:r>
    </w:p>
    <w:p w14:paraId="3587AAE5" w14:textId="77777777" w:rsidR="00AA2B87" w:rsidRDefault="00AA2B87" w:rsidP="00AA2B87">
      <w:pPr>
        <w:pStyle w:val="Footer"/>
        <w:tabs>
          <w:tab w:val="clear" w:pos="4320"/>
          <w:tab w:val="clear" w:pos="8640"/>
          <w:tab w:val="right" w:pos="9000"/>
        </w:tabs>
      </w:pPr>
    </w:p>
    <w:sectPr w:rsidR="00AA2B87" w:rsidSect="00435B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A2A20" w14:textId="77777777" w:rsidR="00573396" w:rsidRDefault="00573396" w:rsidP="00AA2B87">
      <w:r>
        <w:separator/>
      </w:r>
    </w:p>
  </w:endnote>
  <w:endnote w:type="continuationSeparator" w:id="0">
    <w:p w14:paraId="49B6B726" w14:textId="77777777" w:rsidR="00573396" w:rsidRDefault="00573396" w:rsidP="00AA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2640" w14:textId="01AB4310" w:rsidR="00AA2B87" w:rsidRDefault="00AA2B87" w:rsidP="00AA2B87">
    <w:pPr>
      <w:pStyle w:val="Footer"/>
      <w:tabs>
        <w:tab w:val="clear" w:pos="4320"/>
        <w:tab w:val="clear" w:pos="8640"/>
        <w:tab w:val="right" w:pos="9000"/>
      </w:tabs>
    </w:pPr>
    <w:r>
      <w:t>2:125-E1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041E6FD" w14:textId="77777777" w:rsidR="00AA2B87" w:rsidRDefault="00AA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78052" w14:textId="77777777" w:rsidR="00573396" w:rsidRDefault="00573396" w:rsidP="00AA2B87">
      <w:r>
        <w:separator/>
      </w:r>
    </w:p>
  </w:footnote>
  <w:footnote w:type="continuationSeparator" w:id="0">
    <w:p w14:paraId="0905D4D3" w14:textId="77777777" w:rsidR="00573396" w:rsidRDefault="00573396" w:rsidP="00AA2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87"/>
    <w:rsid w:val="00435B6C"/>
    <w:rsid w:val="00573396"/>
    <w:rsid w:val="00A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4E468"/>
  <w15:chartTrackingRefBased/>
  <w15:docId w15:val="{B9C4275D-A4FD-0D46-AB42-64743CA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AA2B87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AA2B87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B87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A2B87"/>
    <w:rPr>
      <w:rFonts w:ascii="Arial" w:eastAsia="Times New Roman" w:hAnsi="Arial" w:cs="Times New Roman"/>
      <w:b/>
      <w:kern w:val="28"/>
      <w:sz w:val="22"/>
      <w:szCs w:val="20"/>
      <w:u w:val="single"/>
    </w:rPr>
  </w:style>
  <w:style w:type="paragraph" w:styleId="BodyText">
    <w:name w:val="Body Text"/>
    <w:basedOn w:val="Normal"/>
    <w:link w:val="BodyTextChar"/>
    <w:rsid w:val="00AA2B87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AA2B87"/>
    <w:rPr>
      <w:rFonts w:ascii="Times New Roman" w:eastAsia="Times New Roman" w:hAnsi="Times New Roman" w:cs="Times New Roman"/>
      <w:kern w:val="28"/>
      <w:sz w:val="22"/>
      <w:szCs w:val="20"/>
    </w:rPr>
  </w:style>
  <w:style w:type="paragraph" w:styleId="Footer">
    <w:name w:val="footer"/>
    <w:basedOn w:val="Normal"/>
    <w:link w:val="FooterChar"/>
    <w:rsid w:val="00AA2B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2B87"/>
    <w:rPr>
      <w:rFonts w:ascii="Times New Roman" w:eastAsia="Times New Roman" w:hAnsi="Times New Roman" w:cs="Times New Roman"/>
      <w:kern w:val="28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AA2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B87"/>
    <w:rPr>
      <w:rFonts w:ascii="Times New Roman" w:eastAsia="Times New Roman" w:hAnsi="Times New Roman" w:cs="Times New Roman"/>
      <w:kern w:val="28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2020-04-13T17:23:00Z</dcterms:created>
  <dcterms:modified xsi:type="dcterms:W3CDTF">2020-04-13T17:26:00Z</dcterms:modified>
</cp:coreProperties>
</file>