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EC" w:rsidRDefault="00BA56EC" w:rsidP="00BA56EC">
      <w:pPr>
        <w:pBdr>
          <w:top w:val="nil"/>
          <w:left w:val="nil"/>
          <w:bottom w:val="single" w:sz="4" w:space="1" w:color="000000"/>
          <w:right w:val="nil"/>
          <w:between w:val="nil"/>
        </w:pBdr>
        <w:tabs>
          <w:tab w:val="center" w:pos="4320"/>
          <w:tab w:val="right" w:pos="8640"/>
          <w:tab w:val="right" w:pos="9000"/>
        </w:tabs>
        <w:rPr>
          <w:color w:val="000000"/>
        </w:rPr>
      </w:pPr>
      <w:r>
        <w:rPr>
          <w:color w:val="000000"/>
        </w:rPr>
        <w:t>June 2021</w:t>
      </w:r>
      <w:r>
        <w:tab/>
      </w:r>
      <w:r>
        <w:tab/>
      </w:r>
      <w:r>
        <w:rPr>
          <w:color w:val="000000"/>
        </w:rPr>
        <w:t>5:190-E1</w:t>
      </w:r>
    </w:p>
    <w:p w:rsidR="00BA56EC" w:rsidRDefault="00BA56EC" w:rsidP="00BA56EC">
      <w:pPr>
        <w:tabs>
          <w:tab w:val="right" w:pos="9000"/>
        </w:tabs>
      </w:pPr>
    </w:p>
    <w:p w:rsidR="00BA56EC" w:rsidRDefault="00BA56EC" w:rsidP="00BA56EC">
      <w:pPr>
        <w:pStyle w:val="Heading1"/>
      </w:pPr>
      <w:r>
        <w:t>Professional Personnel</w:t>
      </w:r>
    </w:p>
    <w:p w:rsidR="00BA56EC" w:rsidRDefault="00BA56EC" w:rsidP="00BA56EC">
      <w:pPr>
        <w:pStyle w:val="Heading2"/>
      </w:pPr>
      <w:r>
        <w:t>Exhibit - Notice to Parents of Their Right to Request Their Child’s Classroom Teachers’ Qualifications</w:t>
      </w:r>
    </w:p>
    <w:p w:rsidR="00BA56EC" w:rsidRDefault="00BA56EC" w:rsidP="00BA56EC">
      <w:pPr>
        <w:pBdr>
          <w:top w:val="nil"/>
          <w:left w:val="nil"/>
          <w:bottom w:val="nil"/>
          <w:right w:val="nil"/>
          <w:between w:val="nil"/>
        </w:pBdr>
        <w:spacing w:before="60" w:after="60"/>
        <w:jc w:val="both"/>
        <w:rPr>
          <w:i/>
          <w:color w:val="000000"/>
        </w:rPr>
      </w:pPr>
      <w:r>
        <w:rPr>
          <w:i/>
          <w:color w:val="000000"/>
        </w:rPr>
        <w:t>On District letterhead</w:t>
      </w:r>
    </w:p>
    <w:p w:rsidR="00BA56EC" w:rsidRDefault="00BA56EC" w:rsidP="00BA56EC">
      <w:pPr>
        <w:pBdr>
          <w:top w:val="nil"/>
          <w:left w:val="nil"/>
          <w:bottom w:val="nil"/>
          <w:right w:val="nil"/>
          <w:between w:val="nil"/>
        </w:pBdr>
        <w:spacing w:before="60" w:after="60"/>
        <w:jc w:val="both"/>
        <w:rPr>
          <w:color w:val="000000"/>
        </w:rPr>
      </w:pPr>
      <w:r>
        <w:rPr>
          <w:color w:val="000000"/>
        </w:rPr>
        <w:t>Date</w:t>
      </w:r>
    </w:p>
    <w:p w:rsidR="00BA56EC" w:rsidRDefault="00BA56EC" w:rsidP="00BA56EC">
      <w:pPr>
        <w:pBdr>
          <w:top w:val="nil"/>
          <w:left w:val="nil"/>
          <w:bottom w:val="nil"/>
          <w:right w:val="nil"/>
          <w:between w:val="nil"/>
        </w:pBdr>
        <w:spacing w:before="60" w:after="60"/>
        <w:ind w:left="720" w:hanging="720"/>
        <w:jc w:val="both"/>
        <w:rPr>
          <w:color w:val="000000"/>
        </w:rPr>
      </w:pPr>
      <w:r>
        <w:rPr>
          <w:color w:val="000000"/>
        </w:rPr>
        <w:t>Re:</w:t>
      </w:r>
      <w:r>
        <w:rPr>
          <w:color w:val="000000"/>
        </w:rPr>
        <w:tab/>
        <w:t>You May Request Your Child’s Classroom Teachers’ Qualifications</w:t>
      </w:r>
    </w:p>
    <w:p w:rsidR="00BA56EC" w:rsidRDefault="00BA56EC" w:rsidP="00BA56EC">
      <w:pPr>
        <w:pBdr>
          <w:top w:val="nil"/>
          <w:left w:val="nil"/>
          <w:bottom w:val="nil"/>
          <w:right w:val="nil"/>
          <w:between w:val="nil"/>
        </w:pBdr>
        <w:spacing w:before="60" w:after="60"/>
        <w:jc w:val="both"/>
        <w:rPr>
          <w:color w:val="000000"/>
        </w:rPr>
      </w:pPr>
      <w:r>
        <w:rPr>
          <w:color w:val="000000"/>
        </w:rPr>
        <w:t>Dear Parents/Guardians:</w:t>
      </w:r>
    </w:p>
    <w:p w:rsidR="00BA56EC" w:rsidRDefault="00BA56EC" w:rsidP="00BA56EC">
      <w:pPr>
        <w:pBdr>
          <w:top w:val="nil"/>
          <w:left w:val="nil"/>
          <w:bottom w:val="nil"/>
          <w:right w:val="nil"/>
          <w:between w:val="nil"/>
        </w:pBdr>
        <w:spacing w:before="60" w:after="60"/>
        <w:jc w:val="both"/>
        <w:rPr>
          <w:color w:val="000000"/>
        </w:rPr>
      </w:pPr>
      <w:r>
        <w:rPr>
          <w:color w:val="000000"/>
        </w:rPr>
        <w:t>As a parent/guardian of a student at a school receiving funds under Title I of the Elementary and Secondary Education Act, you have the right to request the professional qualifications of the teachers who instruct your child and the paraprofessionals, if any, who assist them. You may request the following information about each of your child’s classroom teachers and their paraprofessional assistants, if any:</w:t>
      </w:r>
    </w:p>
    <w:p w:rsidR="00BA56EC" w:rsidRDefault="00BA56EC" w:rsidP="00BA56EC">
      <w:pPr>
        <w:numPr>
          <w:ilvl w:val="0"/>
          <w:numId w:val="1"/>
        </w:numPr>
        <w:pBdr>
          <w:top w:val="nil"/>
          <w:left w:val="nil"/>
          <w:bottom w:val="nil"/>
          <w:right w:val="nil"/>
          <w:between w:val="nil"/>
        </w:pBdr>
        <w:jc w:val="both"/>
      </w:pPr>
      <w:r>
        <w:rPr>
          <w:color w:val="000000"/>
        </w:rPr>
        <w:t>Whether the teacher has met State qualification and licensing criteria for the grade levels and subject areas in which the teacher provides instruction;</w:t>
      </w:r>
    </w:p>
    <w:p w:rsidR="00BA56EC" w:rsidRDefault="00BA56EC" w:rsidP="00BA56EC">
      <w:pPr>
        <w:numPr>
          <w:ilvl w:val="0"/>
          <w:numId w:val="1"/>
        </w:numPr>
        <w:pBdr>
          <w:top w:val="nil"/>
          <w:left w:val="nil"/>
          <w:bottom w:val="nil"/>
          <w:right w:val="nil"/>
          <w:between w:val="nil"/>
        </w:pBdr>
        <w:jc w:val="both"/>
      </w:pPr>
      <w:r>
        <w:rPr>
          <w:color w:val="000000"/>
        </w:rPr>
        <w:t>Whether the teacher is teaching under an emergency or other provisional status through which State qualification or licensing criteria have been waived;</w:t>
      </w:r>
    </w:p>
    <w:p w:rsidR="00BA56EC" w:rsidRDefault="00BA56EC" w:rsidP="00BA56EC">
      <w:pPr>
        <w:numPr>
          <w:ilvl w:val="0"/>
          <w:numId w:val="1"/>
        </w:numPr>
        <w:pBdr>
          <w:top w:val="nil"/>
          <w:left w:val="nil"/>
          <w:bottom w:val="nil"/>
          <w:right w:val="nil"/>
          <w:between w:val="nil"/>
        </w:pBdr>
        <w:jc w:val="both"/>
      </w:pPr>
      <w:r>
        <w:rPr>
          <w:color w:val="000000"/>
        </w:rPr>
        <w:t>Whether the teacher is teaching in the field of discipline of the teacher’s licensure; and</w:t>
      </w:r>
    </w:p>
    <w:p w:rsidR="00BA56EC" w:rsidRDefault="00BA56EC" w:rsidP="00BA56EC">
      <w:pPr>
        <w:numPr>
          <w:ilvl w:val="0"/>
          <w:numId w:val="1"/>
        </w:numPr>
        <w:pBdr>
          <w:top w:val="nil"/>
          <w:left w:val="nil"/>
          <w:bottom w:val="nil"/>
          <w:right w:val="nil"/>
          <w:between w:val="nil"/>
        </w:pBdr>
        <w:jc w:val="both"/>
      </w:pPr>
      <w:r>
        <w:rPr>
          <w:color w:val="000000"/>
        </w:rPr>
        <w:t>Whether any instructional aides or paraprofessionals provide services to your child and, if so, their qualifications.</w:t>
      </w:r>
    </w:p>
    <w:p w:rsidR="00BA56EC" w:rsidRDefault="00BA56EC" w:rsidP="00BA56EC">
      <w:pPr>
        <w:pBdr>
          <w:top w:val="nil"/>
          <w:left w:val="nil"/>
          <w:bottom w:val="nil"/>
          <w:right w:val="nil"/>
          <w:between w:val="nil"/>
        </w:pBdr>
        <w:spacing w:before="60" w:after="60"/>
        <w:jc w:val="both"/>
        <w:rPr>
          <w:color w:val="000000"/>
        </w:rPr>
      </w:pPr>
      <w:r>
        <w:rPr>
          <w:color w:val="000000"/>
        </w:rPr>
        <w:t>This notice is required by federal law (20 U.S.C. §6312(e</w:t>
      </w:r>
      <w:proofErr w:type="gramStart"/>
      <w:r>
        <w:rPr>
          <w:color w:val="000000"/>
        </w:rPr>
        <w:t>)(</w:t>
      </w:r>
      <w:proofErr w:type="gramEnd"/>
      <w:r>
        <w:rPr>
          <w:color w:val="000000"/>
        </w:rPr>
        <w:t>1)(A)). If you would like to receive any of this information, please contact the District office.</w:t>
      </w:r>
    </w:p>
    <w:p w:rsidR="00BA56EC" w:rsidRDefault="00BA56EC" w:rsidP="00BA56EC">
      <w:pPr>
        <w:pBdr>
          <w:top w:val="nil"/>
          <w:left w:val="nil"/>
          <w:bottom w:val="nil"/>
          <w:right w:val="nil"/>
          <w:between w:val="nil"/>
        </w:pBdr>
        <w:spacing w:before="60" w:after="60"/>
        <w:jc w:val="both"/>
        <w:rPr>
          <w:color w:val="000000"/>
        </w:rPr>
      </w:pPr>
      <w:r>
        <w:rPr>
          <w:color w:val="000000"/>
        </w:rPr>
        <w:t>Sincerely,</w:t>
      </w:r>
    </w:p>
    <w:p w:rsidR="00BA56EC" w:rsidRDefault="00BA56EC" w:rsidP="00BA56EC">
      <w:pPr>
        <w:pBdr>
          <w:top w:val="nil"/>
          <w:left w:val="nil"/>
          <w:bottom w:val="nil"/>
          <w:right w:val="nil"/>
          <w:between w:val="nil"/>
        </w:pBdr>
        <w:spacing w:before="480" w:after="60"/>
        <w:jc w:val="both"/>
        <w:rPr>
          <w:color w:val="000000"/>
        </w:rPr>
      </w:pPr>
      <w:r>
        <w:rPr>
          <w:color w:val="000000"/>
        </w:rPr>
        <w:t>Superintendent</w:t>
      </w:r>
    </w:p>
    <w:p w:rsidR="00A7401A" w:rsidRDefault="00A7401A"/>
    <w:sectPr w:rsidR="00A7401A" w:rsidSect="00A7401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44F" w:rsidRDefault="00FA444F" w:rsidP="000439CE">
      <w:r>
        <w:separator/>
      </w:r>
    </w:p>
  </w:endnote>
  <w:endnote w:type="continuationSeparator" w:id="0">
    <w:p w:rsidR="00FA444F" w:rsidRDefault="00FA444F" w:rsidP="000439CE">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EC" w:rsidRDefault="00BA56EC">
    <w:pPr>
      <w:pBdr>
        <w:top w:val="nil"/>
        <w:left w:val="nil"/>
        <w:bottom w:val="nil"/>
        <w:right w:val="nil"/>
        <w:between w:val="nil"/>
      </w:pBdr>
      <w:tabs>
        <w:tab w:val="center" w:pos="4320"/>
        <w:tab w:val="right" w:pos="8640"/>
        <w:tab w:val="right" w:pos="9000"/>
      </w:tabs>
      <w:rPr>
        <w:color w:val="000000"/>
      </w:rPr>
    </w:pPr>
  </w:p>
  <w:p w:rsidR="00BA56EC" w:rsidRDefault="00BA56EC">
    <w:pPr>
      <w:pBdr>
        <w:top w:val="nil"/>
        <w:left w:val="nil"/>
        <w:bottom w:val="nil"/>
        <w:right w:val="nil"/>
        <w:between w:val="nil"/>
      </w:pBdr>
      <w:tabs>
        <w:tab w:val="center" w:pos="4320"/>
        <w:tab w:val="right" w:pos="8640"/>
        <w:tab w:val="right" w:pos="9000"/>
      </w:tabs>
      <w:rPr>
        <w:color w:val="000000"/>
      </w:rPr>
    </w:pPr>
    <w:r>
      <w:rPr>
        <w:color w:val="000000"/>
      </w:rPr>
      <w:t>5:190-E1</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44F" w:rsidRDefault="00FA444F" w:rsidP="000439CE">
      <w:r>
        <w:separator/>
      </w:r>
    </w:p>
  </w:footnote>
  <w:footnote w:type="continuationSeparator" w:id="0">
    <w:p w:rsidR="00FA444F" w:rsidRDefault="00FA444F" w:rsidP="00043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4789B"/>
    <w:multiLevelType w:val="multilevel"/>
    <w:tmpl w:val="3C7CE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32A68"/>
    <w:rsid w:val="00030A4B"/>
    <w:rsid w:val="000439CE"/>
    <w:rsid w:val="0005230A"/>
    <w:rsid w:val="00224248"/>
    <w:rsid w:val="002545D3"/>
    <w:rsid w:val="00291A37"/>
    <w:rsid w:val="002F3AEE"/>
    <w:rsid w:val="00432A68"/>
    <w:rsid w:val="004809F2"/>
    <w:rsid w:val="004F2965"/>
    <w:rsid w:val="0050298D"/>
    <w:rsid w:val="00503CC1"/>
    <w:rsid w:val="005510C4"/>
    <w:rsid w:val="00605926"/>
    <w:rsid w:val="008A0048"/>
    <w:rsid w:val="008A66FB"/>
    <w:rsid w:val="00957A85"/>
    <w:rsid w:val="00A3077B"/>
    <w:rsid w:val="00A7401A"/>
    <w:rsid w:val="00AF4280"/>
    <w:rsid w:val="00BA56EC"/>
    <w:rsid w:val="00C04C6C"/>
    <w:rsid w:val="00C61B47"/>
    <w:rsid w:val="00E31F0E"/>
    <w:rsid w:val="00FA4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6EC"/>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qFormat/>
    <w:rsid w:val="00BA56EC"/>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BA56EC"/>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6EC"/>
    <w:rPr>
      <w:rFonts w:ascii="Arial" w:eastAsia="Times New Roman" w:hAnsi="Arial" w:cs="Times New Roman"/>
      <w:b/>
      <w:kern w:val="28"/>
      <w:sz w:val="28"/>
      <w:u w:val="single"/>
    </w:rPr>
  </w:style>
  <w:style w:type="character" w:customStyle="1" w:styleId="Heading2Char">
    <w:name w:val="Heading 2 Char"/>
    <w:basedOn w:val="DefaultParagraphFont"/>
    <w:link w:val="Heading2"/>
    <w:rsid w:val="00BA56EC"/>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BA56EC"/>
    <w:pPr>
      <w:spacing w:after="120"/>
    </w:pPr>
  </w:style>
  <w:style w:type="character" w:customStyle="1" w:styleId="BodyTextChar">
    <w:name w:val="Body Text Char"/>
    <w:basedOn w:val="DefaultParagraphFont"/>
    <w:link w:val="BodyText"/>
    <w:uiPriority w:val="99"/>
    <w:semiHidden/>
    <w:rsid w:val="00BA56EC"/>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F9A52-E5A0-46B0-84A9-DF2FAF92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2022-05-23T14:25:00Z</dcterms:created>
  <dcterms:modified xsi:type="dcterms:W3CDTF">2022-05-23T14:25:00Z</dcterms:modified>
</cp:coreProperties>
</file>