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4F" w:rsidRDefault="007C6F4F" w:rsidP="007C6F4F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2021</w:t>
      </w:r>
      <w:r>
        <w:tab/>
        <w:t>7:80</w:t>
      </w:r>
    </w:p>
    <w:p w:rsidR="007C6F4F" w:rsidRDefault="007C6F4F" w:rsidP="007C6F4F">
      <w:pPr>
        <w:tabs>
          <w:tab w:val="right" w:pos="9000"/>
        </w:tabs>
      </w:pPr>
    </w:p>
    <w:p w:rsidR="007C6F4F" w:rsidRDefault="007C6F4F" w:rsidP="007C6F4F">
      <w:pPr>
        <w:pStyle w:val="Heading1"/>
      </w:pPr>
      <w:r>
        <w:t>Students</w:t>
      </w:r>
    </w:p>
    <w:p w:rsidR="007C6F4F" w:rsidRDefault="007C6F4F" w:rsidP="007C6F4F">
      <w:pPr>
        <w:pStyle w:val="Heading2"/>
        <w:rPr>
          <w:spacing w:val="-2"/>
        </w:rPr>
      </w:pPr>
      <w:r>
        <w:t>Release Time for Religious Instruction/Observance</w:t>
      </w:r>
      <w:r>
        <w:rPr>
          <w:b w:val="0"/>
          <w:bCs/>
          <w:u w:val="none"/>
        </w:rPr>
        <w:t xml:space="preserve"> </w:t>
      </w:r>
    </w:p>
    <w:p w:rsidR="007C6F4F" w:rsidRDefault="007C6F4F" w:rsidP="007C6F4F">
      <w:pPr>
        <w:pStyle w:val="BodyText"/>
      </w:pPr>
      <w:r>
        <w:t>A student shall be released from school, as an excused absence, because of religious reasons, including to observe a religious holiday, for religious instruction, or because the student’s religion forbids secular activity on a particular day(s) or time of day. The student’s parent/guardian must give written notice to the Building Principal at least five calendar days before the student’s anticipated absence(s).</w:t>
      </w:r>
    </w:p>
    <w:p w:rsidR="007C6F4F" w:rsidRDefault="007C6F4F" w:rsidP="007C6F4F">
      <w:pPr>
        <w:pStyle w:val="BodyText"/>
      </w:pPr>
      <w:r>
        <w:t xml:space="preserve">The Superintendent or designee shall develop and distribute to teachers appropriate procedures regarding student absences for religious reasons, including how teachers are notified of a student’s impending absence, and the State law requirement that teachers provide the student with an equivalent opportunity to make up any examination, study, or work requirement. </w:t>
      </w:r>
    </w:p>
    <w:p w:rsidR="007C6F4F" w:rsidRDefault="007C6F4F" w:rsidP="007C6F4F">
      <w:pPr>
        <w:pStyle w:val="LEGALREF"/>
      </w:pPr>
      <w:r>
        <w:t>LEGAL REF.:</w:t>
      </w:r>
      <w:r>
        <w:tab/>
        <w:t>105 ILCS 5/26-1 and 5/26-2b.</w:t>
      </w:r>
    </w:p>
    <w:p w:rsidR="007C6F4F" w:rsidRDefault="007C6F4F" w:rsidP="007C6F4F">
      <w:pPr>
        <w:pStyle w:val="LEGALREFINDENT"/>
      </w:pPr>
      <w:proofErr w:type="gramStart"/>
      <w:r>
        <w:t>775 ILCS 35/, Religious Freedom Restoration Act.</w:t>
      </w:r>
      <w:proofErr w:type="gramEnd"/>
    </w:p>
    <w:p w:rsidR="007C6F4F" w:rsidRDefault="007C6F4F" w:rsidP="007C6F4F">
      <w:pPr>
        <w:pStyle w:val="CROSSREF"/>
      </w:pPr>
      <w:r>
        <w:t>CROSS REF.:</w:t>
      </w:r>
      <w:r>
        <w:tab/>
        <w:t>7:70 (Attendance and Truancy)</w:t>
      </w:r>
    </w:p>
    <w:p w:rsidR="007C6F4F" w:rsidRPr="003D7380" w:rsidRDefault="007C6F4F" w:rsidP="007C6F4F">
      <w:pPr>
        <w:pStyle w:val="CROSSREF"/>
      </w:pPr>
      <w:proofErr w:type="gramStart"/>
      <w:r>
        <w:t>ADOPTED.:</w:t>
      </w:r>
      <w:proofErr w:type="gramEnd"/>
      <w:r>
        <w:tab/>
        <w:t>January 13, 2021</w:t>
      </w:r>
    </w:p>
    <w:p w:rsidR="00DA5C00" w:rsidRDefault="00DA5C00"/>
    <w:sectPr w:rsidR="00DA5C00" w:rsidSect="00DA5C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BC" w:rsidRDefault="00DB24BC" w:rsidP="00BD41B3">
      <w:r>
        <w:separator/>
      </w:r>
    </w:p>
  </w:endnote>
  <w:endnote w:type="continuationSeparator" w:id="0">
    <w:p w:rsidR="00DB24BC" w:rsidRDefault="00DB24BC" w:rsidP="00BD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4F" w:rsidRDefault="007C6F4F" w:rsidP="007C6F4F">
    <w:pPr>
      <w:pStyle w:val="Footer"/>
      <w:tabs>
        <w:tab w:val="right" w:pos="9000"/>
      </w:tabs>
    </w:pPr>
    <w:r>
      <w:t>7:80</w:t>
    </w:r>
    <w:r>
      <w:tab/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  <w:p w:rsidR="006B0EB2" w:rsidRDefault="006B0EB2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BC" w:rsidRDefault="00DB24BC" w:rsidP="00BD41B3">
      <w:r>
        <w:separator/>
      </w:r>
    </w:p>
  </w:footnote>
  <w:footnote w:type="continuationSeparator" w:id="0">
    <w:p w:rsidR="00DB24BC" w:rsidRDefault="00DB24BC" w:rsidP="00BD4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B3"/>
    <w:rsid w:val="00030EED"/>
    <w:rsid w:val="000A046B"/>
    <w:rsid w:val="000B1E71"/>
    <w:rsid w:val="000C2851"/>
    <w:rsid w:val="00127180"/>
    <w:rsid w:val="0015326E"/>
    <w:rsid w:val="0019511A"/>
    <w:rsid w:val="002117E2"/>
    <w:rsid w:val="002B7288"/>
    <w:rsid w:val="00342A16"/>
    <w:rsid w:val="003F5721"/>
    <w:rsid w:val="00401DD3"/>
    <w:rsid w:val="00433EA3"/>
    <w:rsid w:val="00460306"/>
    <w:rsid w:val="004B44A9"/>
    <w:rsid w:val="004F4918"/>
    <w:rsid w:val="0051178E"/>
    <w:rsid w:val="005138E8"/>
    <w:rsid w:val="00516E78"/>
    <w:rsid w:val="005C1E67"/>
    <w:rsid w:val="005D0FA5"/>
    <w:rsid w:val="006027DA"/>
    <w:rsid w:val="006069A0"/>
    <w:rsid w:val="006B0EB2"/>
    <w:rsid w:val="006E4184"/>
    <w:rsid w:val="00742B60"/>
    <w:rsid w:val="00744110"/>
    <w:rsid w:val="00747DFC"/>
    <w:rsid w:val="00794EAB"/>
    <w:rsid w:val="007C6F4F"/>
    <w:rsid w:val="008A0F69"/>
    <w:rsid w:val="008D5238"/>
    <w:rsid w:val="009F1041"/>
    <w:rsid w:val="009F36AC"/>
    <w:rsid w:val="00A42426"/>
    <w:rsid w:val="00B82CD1"/>
    <w:rsid w:val="00BD41B3"/>
    <w:rsid w:val="00C21F47"/>
    <w:rsid w:val="00C3667D"/>
    <w:rsid w:val="00CC2AAA"/>
    <w:rsid w:val="00D077E2"/>
    <w:rsid w:val="00D438DC"/>
    <w:rsid w:val="00DA5C00"/>
    <w:rsid w:val="00DB24BC"/>
    <w:rsid w:val="00DC2E40"/>
    <w:rsid w:val="00DF07BC"/>
    <w:rsid w:val="00E002D0"/>
    <w:rsid w:val="00E63E86"/>
    <w:rsid w:val="00E66415"/>
    <w:rsid w:val="00E81FE5"/>
    <w:rsid w:val="00EB08D0"/>
    <w:rsid w:val="00EC4FAC"/>
    <w:rsid w:val="00ED00EF"/>
    <w:rsid w:val="00ED1ED7"/>
    <w:rsid w:val="00F00001"/>
    <w:rsid w:val="00F15E5F"/>
    <w:rsid w:val="00F365D9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C6F4F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7C6F4F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F4F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6F4F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7C6F4F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7C6F4F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7C6F4F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7C6F4F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7C6F4F"/>
    <w:pPr>
      <w:keepNext/>
      <w:keepLines/>
      <w:tabs>
        <w:tab w:val="left" w:pos="1800"/>
      </w:tabs>
      <w:spacing w:before="240"/>
      <w:ind w:left="1800" w:hanging="1800"/>
    </w:pPr>
  </w:style>
  <w:style w:type="paragraph" w:styleId="Header">
    <w:name w:val="header"/>
    <w:basedOn w:val="Normal"/>
    <w:link w:val="HeaderChar"/>
    <w:rsid w:val="007C6F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6F4F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Char">
    <w:name w:val="LEGAL REF Char"/>
    <w:link w:val="LEGALREF"/>
    <w:rsid w:val="007C6F4F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7C6F4F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7C6F4F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Footer">
    <w:name w:val="footer"/>
    <w:basedOn w:val="Normal"/>
    <w:link w:val="FooterChar"/>
    <w:unhideWhenUsed/>
    <w:rsid w:val="007C6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6F4F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D8A7D-AE8A-4D51-B8B7-5F533FFF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2022-05-24T14:11:00Z</dcterms:created>
  <dcterms:modified xsi:type="dcterms:W3CDTF">2022-05-24T14:11:00Z</dcterms:modified>
</cp:coreProperties>
</file>