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3A" w:rsidRPr="004E600D" w:rsidRDefault="00BF483A" w:rsidP="00BF483A">
      <w:pPr>
        <w:pBdr>
          <w:bottom w:val="single" w:sz="4" w:space="1" w:color="auto"/>
        </w:pBdr>
        <w:tabs>
          <w:tab w:val="right" w:pos="9000"/>
        </w:tabs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March 2023</w:t>
      </w:r>
      <w:r w:rsidRPr="004E600D">
        <w:rPr>
          <w:rFonts w:eastAsiaTheme="minorHAnsi"/>
          <w:sz w:val="22"/>
          <w:szCs w:val="22"/>
        </w:rPr>
        <w:tab/>
        <w:t>7:180-AP1, E3</w:t>
      </w:r>
    </w:p>
    <w:p w:rsidR="00BF483A" w:rsidRPr="004E600D" w:rsidRDefault="00BF483A" w:rsidP="00BF483A">
      <w:pPr>
        <w:jc w:val="both"/>
        <w:rPr>
          <w:kern w:val="28"/>
          <w:sz w:val="22"/>
          <w:szCs w:val="20"/>
        </w:rPr>
      </w:pPr>
    </w:p>
    <w:p w:rsidR="00BF483A" w:rsidRPr="004E600D" w:rsidRDefault="00BF483A" w:rsidP="00BF483A">
      <w:pPr>
        <w:keepNext/>
        <w:spacing w:before="120" w:after="120"/>
        <w:jc w:val="center"/>
        <w:outlineLvl w:val="0"/>
        <w:rPr>
          <w:rFonts w:ascii="Arial" w:hAnsi="Arial"/>
          <w:b/>
          <w:kern w:val="28"/>
          <w:sz w:val="28"/>
          <w:szCs w:val="20"/>
          <w:u w:val="single"/>
        </w:rPr>
      </w:pPr>
      <w:r w:rsidRPr="004E600D">
        <w:rPr>
          <w:rFonts w:ascii="Arial" w:hAnsi="Arial"/>
          <w:b/>
          <w:kern w:val="28"/>
          <w:sz w:val="28"/>
          <w:szCs w:val="20"/>
          <w:u w:val="single"/>
        </w:rPr>
        <w:t>Students</w:t>
      </w:r>
    </w:p>
    <w:p w:rsidR="00BF483A" w:rsidRPr="004E600D" w:rsidRDefault="00BF483A" w:rsidP="00BF483A">
      <w:pPr>
        <w:keepNext/>
        <w:spacing w:before="120" w:after="120"/>
        <w:jc w:val="both"/>
        <w:outlineLvl w:val="1"/>
        <w:rPr>
          <w:rFonts w:ascii="Arial" w:hAnsi="Arial"/>
          <w:b/>
          <w:kern w:val="28"/>
          <w:sz w:val="22"/>
          <w:szCs w:val="20"/>
          <w:u w:val="single"/>
        </w:rPr>
      </w:pPr>
      <w:r w:rsidRPr="004E600D">
        <w:rPr>
          <w:rFonts w:ascii="Arial" w:hAnsi="Arial"/>
          <w:b/>
          <w:kern w:val="28"/>
          <w:sz w:val="22"/>
          <w:szCs w:val="20"/>
          <w:u w:val="single"/>
        </w:rPr>
        <w:t>Exhibit - Memo to Staff Regarding Bullying</w:t>
      </w:r>
    </w:p>
    <w:p w:rsidR="00BF483A" w:rsidRPr="004E600D" w:rsidRDefault="00BF483A" w:rsidP="00BF483A">
      <w:pPr>
        <w:jc w:val="both"/>
        <w:rPr>
          <w:i/>
          <w:kern w:val="28"/>
          <w:sz w:val="22"/>
          <w:szCs w:val="20"/>
        </w:rPr>
      </w:pPr>
      <w:r w:rsidRPr="004E600D">
        <w:rPr>
          <w:i/>
          <w:kern w:val="28"/>
          <w:sz w:val="22"/>
          <w:szCs w:val="20"/>
        </w:rPr>
        <w:t xml:space="preserve">On District </w:t>
      </w:r>
      <w:r>
        <w:rPr>
          <w:i/>
          <w:kern w:val="28"/>
          <w:sz w:val="22"/>
          <w:szCs w:val="20"/>
        </w:rPr>
        <w:t xml:space="preserve">or School </w:t>
      </w:r>
      <w:r w:rsidRPr="004E600D">
        <w:rPr>
          <w:i/>
          <w:kern w:val="28"/>
          <w:sz w:val="22"/>
          <w:szCs w:val="20"/>
        </w:rPr>
        <w:t>Letterhead</w:t>
      </w: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Date</w:t>
      </w: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Re: Bullying</w:t>
      </w: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All staff members:</w:t>
      </w: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Please join me in stopping and preventing student bullying in our school. The purpose of this letter is to introduce you to our three-pronged approach that will help accomplish this goal.</w:t>
      </w:r>
    </w:p>
    <w:p w:rsidR="00BF483A" w:rsidRPr="004E600D" w:rsidRDefault="00BF483A" w:rsidP="00BF483A">
      <w:pPr>
        <w:spacing w:before="60" w:after="60"/>
        <w:ind w:left="360"/>
        <w:rPr>
          <w:kern w:val="28"/>
          <w:sz w:val="22"/>
          <w:szCs w:val="20"/>
        </w:rPr>
      </w:pPr>
      <w:r w:rsidRPr="004E600D">
        <w:rPr>
          <w:b/>
          <w:kern w:val="28"/>
          <w:sz w:val="22"/>
          <w:szCs w:val="20"/>
        </w:rPr>
        <w:t>First</w:t>
      </w:r>
      <w:r w:rsidRPr="004E600D">
        <w:rPr>
          <w:kern w:val="28"/>
          <w:sz w:val="22"/>
          <w:szCs w:val="20"/>
        </w:rPr>
        <w:t xml:space="preserve"> - If a student reports bullying to you, respond immediately and with compassion. Ask for the basic facts (who-what-when-where). Refer the report to my office. Give the student our form for reporting bullying, 7:180-AP1, E5, </w:t>
      </w:r>
      <w:proofErr w:type="gramStart"/>
      <w:r w:rsidRPr="004E600D">
        <w:rPr>
          <w:i/>
          <w:kern w:val="28"/>
          <w:sz w:val="22"/>
          <w:szCs w:val="20"/>
        </w:rPr>
        <w:t>Report</w:t>
      </w:r>
      <w:proofErr w:type="gramEnd"/>
      <w:r w:rsidRPr="004E600D">
        <w:rPr>
          <w:i/>
          <w:kern w:val="28"/>
          <w:sz w:val="22"/>
          <w:szCs w:val="20"/>
        </w:rPr>
        <w:t xml:space="preserve"> Form for Bullying</w:t>
      </w:r>
      <w:r w:rsidRPr="004E600D">
        <w:rPr>
          <w:kern w:val="28"/>
          <w:sz w:val="22"/>
          <w:szCs w:val="20"/>
        </w:rPr>
        <w:t xml:space="preserve">. </w:t>
      </w:r>
    </w:p>
    <w:p w:rsidR="00BF483A" w:rsidRPr="004E600D" w:rsidRDefault="00BF483A" w:rsidP="00BF483A">
      <w:pPr>
        <w:spacing w:before="60" w:after="60"/>
        <w:ind w:left="360"/>
        <w:rPr>
          <w:kern w:val="28"/>
          <w:sz w:val="22"/>
          <w:szCs w:val="20"/>
        </w:rPr>
      </w:pPr>
      <w:r w:rsidRPr="004E600D">
        <w:rPr>
          <w:b/>
          <w:kern w:val="28"/>
          <w:sz w:val="22"/>
          <w:szCs w:val="20"/>
        </w:rPr>
        <w:t>Second</w:t>
      </w:r>
      <w:r w:rsidRPr="004E600D">
        <w:rPr>
          <w:kern w:val="28"/>
          <w:sz w:val="22"/>
          <w:szCs w:val="20"/>
        </w:rPr>
        <w:t xml:space="preserve"> - Provide me your feedback and concerns. Do you know of any bullying </w:t>
      </w:r>
      <w:r w:rsidRPr="004E600D">
        <w:rPr>
          <w:i/>
          <w:kern w:val="28"/>
          <w:sz w:val="22"/>
          <w:szCs w:val="20"/>
        </w:rPr>
        <w:t>hot spots</w:t>
      </w:r>
      <w:r w:rsidRPr="004E600D">
        <w:rPr>
          <w:kern w:val="28"/>
          <w:sz w:val="22"/>
          <w:szCs w:val="20"/>
        </w:rPr>
        <w:t xml:space="preserve"> that need additional supervision or monitoring? Are there known bullies or targets of bullying?</w:t>
      </w:r>
    </w:p>
    <w:p w:rsidR="00BF483A" w:rsidRPr="004E600D" w:rsidRDefault="00BF483A" w:rsidP="00BF483A">
      <w:pPr>
        <w:spacing w:before="60" w:after="60"/>
        <w:ind w:left="360"/>
        <w:rPr>
          <w:kern w:val="28"/>
          <w:sz w:val="22"/>
          <w:szCs w:val="20"/>
        </w:rPr>
      </w:pPr>
      <w:r w:rsidRPr="004E600D">
        <w:rPr>
          <w:b/>
          <w:kern w:val="28"/>
          <w:sz w:val="22"/>
          <w:szCs w:val="20"/>
        </w:rPr>
        <w:t>Third</w:t>
      </w:r>
      <w:r w:rsidRPr="004E600D">
        <w:rPr>
          <w:kern w:val="28"/>
          <w:sz w:val="22"/>
          <w:szCs w:val="20"/>
        </w:rPr>
        <w:t xml:space="preserve"> - Intervene immediately to stop a bullying incident. When teachers or adults ignore bullying, students interpret it as acceptable behavior. Immediately contact administration and building security or law enforcement if the incident involves a weapon or other illegal activity.</w:t>
      </w: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 xml:space="preserve">Bullying is defined in School Board policy 7:180, </w:t>
      </w:r>
      <w:r w:rsidRPr="004E600D">
        <w:rPr>
          <w:i/>
          <w:kern w:val="28"/>
          <w:sz w:val="22"/>
          <w:szCs w:val="20"/>
        </w:rPr>
        <w:t>Prevention of and Response to Bullying, Intimidation, and Harassment</w:t>
      </w:r>
      <w:r w:rsidRPr="004E600D">
        <w:rPr>
          <w:kern w:val="28"/>
          <w:sz w:val="22"/>
          <w:szCs w:val="20"/>
        </w:rPr>
        <w:t>, as follows:</w:t>
      </w:r>
    </w:p>
    <w:p w:rsidR="00BF483A" w:rsidRPr="004E600D" w:rsidRDefault="00BF483A" w:rsidP="00BF483A">
      <w:pPr>
        <w:spacing w:before="60" w:after="60"/>
        <w:ind w:left="360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 xml:space="preserve">Bullying means any severe or pervasive physical or verbal act or conduct, including communications made in writing or electronically, directed toward a student </w:t>
      </w:r>
      <w:r>
        <w:rPr>
          <w:kern w:val="28"/>
          <w:sz w:val="22"/>
          <w:szCs w:val="20"/>
        </w:rPr>
        <w:t xml:space="preserve">or students </w:t>
      </w:r>
      <w:r w:rsidRPr="004E600D">
        <w:rPr>
          <w:kern w:val="28"/>
          <w:sz w:val="22"/>
          <w:szCs w:val="20"/>
        </w:rPr>
        <w:t>that has or can be reasonably predicted to have the effect of one or more of the following:</w:t>
      </w:r>
    </w:p>
    <w:p w:rsidR="00BF483A" w:rsidRPr="004E600D" w:rsidRDefault="00BF483A" w:rsidP="00BF483A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Placing the student</w:t>
      </w:r>
      <w:r>
        <w:rPr>
          <w:kern w:val="28"/>
          <w:sz w:val="22"/>
          <w:szCs w:val="20"/>
        </w:rPr>
        <w:t xml:space="preserve"> or students</w:t>
      </w:r>
      <w:r w:rsidRPr="004E600D">
        <w:rPr>
          <w:kern w:val="28"/>
          <w:sz w:val="22"/>
          <w:szCs w:val="20"/>
        </w:rPr>
        <w:t xml:space="preserve"> in reasonable fear of harm to the student’s </w:t>
      </w:r>
      <w:r>
        <w:rPr>
          <w:kern w:val="28"/>
          <w:sz w:val="22"/>
          <w:szCs w:val="20"/>
        </w:rPr>
        <w:t>or students</w:t>
      </w:r>
      <w:r w:rsidRPr="000F0E2E">
        <w:rPr>
          <w:kern w:val="28"/>
          <w:sz w:val="22"/>
          <w:szCs w:val="20"/>
        </w:rPr>
        <w:t>’</w:t>
      </w:r>
      <w:r>
        <w:rPr>
          <w:kern w:val="28"/>
          <w:sz w:val="22"/>
          <w:szCs w:val="20"/>
        </w:rPr>
        <w:t xml:space="preserve"> </w:t>
      </w:r>
      <w:r w:rsidRPr="004E600D">
        <w:rPr>
          <w:kern w:val="28"/>
          <w:sz w:val="22"/>
          <w:szCs w:val="20"/>
        </w:rPr>
        <w:t>person or property.</w:t>
      </w:r>
    </w:p>
    <w:p w:rsidR="00BF483A" w:rsidRPr="004E600D" w:rsidRDefault="00BF483A" w:rsidP="00BF483A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 xml:space="preserve">Causing a substantially detrimental effect on the student’s </w:t>
      </w:r>
      <w:r>
        <w:rPr>
          <w:kern w:val="28"/>
          <w:sz w:val="22"/>
          <w:szCs w:val="20"/>
        </w:rPr>
        <w:t>or students</w:t>
      </w:r>
      <w:r w:rsidRPr="000F0E2E">
        <w:rPr>
          <w:kern w:val="28"/>
          <w:sz w:val="22"/>
          <w:szCs w:val="20"/>
        </w:rPr>
        <w:t>’</w:t>
      </w:r>
      <w:r>
        <w:rPr>
          <w:kern w:val="28"/>
          <w:sz w:val="22"/>
          <w:szCs w:val="20"/>
        </w:rPr>
        <w:t xml:space="preserve"> </w:t>
      </w:r>
      <w:r w:rsidRPr="004E600D">
        <w:rPr>
          <w:kern w:val="28"/>
          <w:sz w:val="22"/>
          <w:szCs w:val="20"/>
        </w:rPr>
        <w:t>physical or mental health.</w:t>
      </w:r>
    </w:p>
    <w:p w:rsidR="00BF483A" w:rsidRPr="004E600D" w:rsidRDefault="00BF483A" w:rsidP="00BF483A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 xml:space="preserve">Substantially interfering with the student’s </w:t>
      </w:r>
      <w:r>
        <w:rPr>
          <w:kern w:val="28"/>
          <w:sz w:val="22"/>
          <w:szCs w:val="20"/>
        </w:rPr>
        <w:t>or students</w:t>
      </w:r>
      <w:r w:rsidRPr="000F0E2E">
        <w:rPr>
          <w:kern w:val="28"/>
          <w:sz w:val="22"/>
          <w:szCs w:val="20"/>
        </w:rPr>
        <w:t>’</w:t>
      </w:r>
      <w:r>
        <w:rPr>
          <w:kern w:val="28"/>
          <w:sz w:val="22"/>
          <w:szCs w:val="20"/>
        </w:rPr>
        <w:t xml:space="preserve"> </w:t>
      </w:r>
      <w:r w:rsidRPr="004E600D">
        <w:rPr>
          <w:kern w:val="28"/>
          <w:sz w:val="22"/>
          <w:szCs w:val="20"/>
        </w:rPr>
        <w:t>academic performance.</w:t>
      </w:r>
    </w:p>
    <w:p w:rsidR="00BF483A" w:rsidRPr="004E600D" w:rsidRDefault="00BF483A" w:rsidP="00BF483A">
      <w:pPr>
        <w:numPr>
          <w:ilvl w:val="0"/>
          <w:numId w:val="1"/>
        </w:numPr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 xml:space="preserve">Substantially interfering with the student’s </w:t>
      </w:r>
      <w:r>
        <w:rPr>
          <w:kern w:val="28"/>
          <w:sz w:val="22"/>
          <w:szCs w:val="20"/>
        </w:rPr>
        <w:t>or students</w:t>
      </w:r>
      <w:r w:rsidRPr="000F0E2E">
        <w:rPr>
          <w:kern w:val="28"/>
          <w:sz w:val="22"/>
          <w:szCs w:val="20"/>
        </w:rPr>
        <w:t>’</w:t>
      </w:r>
      <w:r>
        <w:rPr>
          <w:kern w:val="28"/>
          <w:sz w:val="22"/>
          <w:szCs w:val="20"/>
        </w:rPr>
        <w:t xml:space="preserve"> </w:t>
      </w:r>
      <w:r w:rsidRPr="004E600D">
        <w:rPr>
          <w:kern w:val="28"/>
          <w:sz w:val="22"/>
          <w:szCs w:val="20"/>
        </w:rPr>
        <w:t>ability to participate in or benefit from the services, activities, or privileges provided by a school.</w:t>
      </w:r>
    </w:p>
    <w:p w:rsidR="00BF483A" w:rsidRPr="004E600D" w:rsidRDefault="00BF483A" w:rsidP="00BF483A">
      <w:pPr>
        <w:spacing w:before="60" w:after="60"/>
        <w:ind w:left="360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Bullying may take various forms, including without limitation</w:t>
      </w:r>
      <w:r>
        <w:rPr>
          <w:kern w:val="28"/>
          <w:sz w:val="22"/>
          <w:szCs w:val="20"/>
        </w:rPr>
        <w:t xml:space="preserve"> one or more of the following</w:t>
      </w:r>
      <w:r w:rsidRPr="004E600D">
        <w:rPr>
          <w:kern w:val="28"/>
          <w:sz w:val="22"/>
          <w:szCs w:val="20"/>
        </w:rPr>
        <w:t xml:space="preserve">: </w:t>
      </w:r>
      <w:r>
        <w:rPr>
          <w:kern w:val="28"/>
          <w:sz w:val="22"/>
          <w:szCs w:val="20"/>
        </w:rPr>
        <w:t xml:space="preserve">harassment, </w:t>
      </w:r>
      <w:r w:rsidRPr="004E600D">
        <w:rPr>
          <w:kern w:val="28"/>
          <w:sz w:val="22"/>
          <w:szCs w:val="20"/>
        </w:rPr>
        <w:t xml:space="preserve">threats, </w:t>
      </w:r>
      <w:r>
        <w:rPr>
          <w:kern w:val="28"/>
          <w:sz w:val="22"/>
          <w:szCs w:val="20"/>
        </w:rPr>
        <w:t xml:space="preserve">intimidation, </w:t>
      </w:r>
      <w:r w:rsidRPr="004E600D">
        <w:rPr>
          <w:kern w:val="28"/>
          <w:sz w:val="22"/>
          <w:szCs w:val="20"/>
        </w:rPr>
        <w:t xml:space="preserve">stalking, physical violence, sexual harassment, </w:t>
      </w:r>
      <w:r>
        <w:rPr>
          <w:kern w:val="28"/>
          <w:sz w:val="22"/>
          <w:szCs w:val="20"/>
        </w:rPr>
        <w:t xml:space="preserve">sexual violence, </w:t>
      </w:r>
      <w:r w:rsidRPr="004E600D">
        <w:rPr>
          <w:kern w:val="28"/>
          <w:sz w:val="22"/>
          <w:szCs w:val="20"/>
        </w:rPr>
        <w:t>theft, public humiliation, destruction of property, or retaliation for asserting or alleging an act of bullying.</w:t>
      </w:r>
      <w:r>
        <w:rPr>
          <w:kern w:val="28"/>
          <w:sz w:val="22"/>
          <w:szCs w:val="20"/>
        </w:rPr>
        <w:t xml:space="preserve"> This list is meant to be illustrative and non-exhaustive.</w:t>
      </w:r>
    </w:p>
    <w:p w:rsidR="00BF483A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The Board’s entire policy may be found on the District’s website. Please let me know if you have any questions or concerns.</w:t>
      </w: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</w:p>
    <w:p w:rsidR="00BF483A" w:rsidRPr="004E600D" w:rsidRDefault="00BF483A" w:rsidP="00BF483A">
      <w:pPr>
        <w:spacing w:before="60" w:after="60"/>
        <w:jc w:val="both"/>
        <w:rPr>
          <w:kern w:val="28"/>
          <w:sz w:val="22"/>
          <w:szCs w:val="20"/>
        </w:rPr>
      </w:pPr>
      <w:r w:rsidRPr="004E600D">
        <w:rPr>
          <w:kern w:val="28"/>
          <w:sz w:val="22"/>
          <w:szCs w:val="20"/>
        </w:rPr>
        <w:t>Sincerely,</w:t>
      </w:r>
    </w:p>
    <w:p w:rsidR="00BF483A" w:rsidRDefault="00BF483A" w:rsidP="00BF483A">
      <w:pPr>
        <w:pStyle w:val="IASBBodyTextLeft"/>
      </w:pPr>
    </w:p>
    <w:p w:rsidR="00F77CA5" w:rsidRDefault="00BF483A" w:rsidP="00BF483A">
      <w:pPr>
        <w:pStyle w:val="IASBBodyTextLeft"/>
      </w:pPr>
      <w:r w:rsidRPr="004E600D">
        <w:t>Building Principal</w:t>
      </w:r>
    </w:p>
    <w:sectPr w:rsidR="00F77CA5" w:rsidSect="00F77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AE" w:rsidRDefault="00AB62AE" w:rsidP="00A10058">
      <w:r>
        <w:separator/>
      </w:r>
    </w:p>
  </w:endnote>
  <w:endnote w:type="continuationSeparator" w:id="0">
    <w:p w:rsidR="00AB62AE" w:rsidRDefault="00AB62AE" w:rsidP="00A1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3A" w:rsidRDefault="00BF48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3A" w:rsidRDefault="00BF483A" w:rsidP="0005662A">
    <w:pPr>
      <w:pStyle w:val="IASBFooter"/>
    </w:pPr>
  </w:p>
  <w:p w:rsidR="00BF483A" w:rsidRPr="006A595C" w:rsidRDefault="00BF483A" w:rsidP="0005662A">
    <w:pPr>
      <w:pStyle w:val="IASBFooter"/>
    </w:pPr>
    <w:r>
      <w:t>7:180-AP1, E3</w:t>
    </w:r>
    <w:r w:rsidRPr="006A595C">
      <w:tab/>
    </w:r>
    <w:r>
      <w:tab/>
    </w:r>
    <w:r w:rsidRPr="006A595C">
      <w:t xml:space="preserve">Page </w:t>
    </w:r>
    <w:r w:rsidRPr="000D528C">
      <w:fldChar w:fldCharType="begin"/>
    </w:r>
    <w:r>
      <w:instrText xml:space="preserve"> PAGE   \* MERGEFORMAT </w:instrText>
    </w:r>
    <w:r w:rsidRPr="000D528C">
      <w:fldChar w:fldCharType="separate"/>
    </w:r>
    <w:r>
      <w:rPr>
        <w:noProof/>
      </w:rPr>
      <w:t>1</w:t>
    </w:r>
    <w:r w:rsidRPr="000D528C">
      <w:fldChar w:fldCharType="end"/>
    </w:r>
    <w:r w:rsidRPr="006A595C">
      <w:t xml:space="preserve"> of </w:t>
    </w:r>
    <w:fldSimple w:instr=" SECTIONPAGES  \* Arabic  \* MERGEFORMAT ">
      <w:r>
        <w:rPr>
          <w:noProof/>
        </w:rPr>
        <w:t>1</w:t>
      </w:r>
    </w:fldSimple>
  </w:p>
  <w:p w:rsidR="00BF483A" w:rsidRDefault="00BF483A" w:rsidP="0005662A">
    <w:pPr>
      <w:pStyle w:val="IASB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3A" w:rsidRDefault="00BF48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AE" w:rsidRDefault="00AB62AE" w:rsidP="00A10058">
      <w:r>
        <w:separator/>
      </w:r>
    </w:p>
  </w:footnote>
  <w:footnote w:type="continuationSeparator" w:id="0">
    <w:p w:rsidR="00AB62AE" w:rsidRDefault="00AB62AE" w:rsidP="00A10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3A" w:rsidRDefault="00BF48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3A" w:rsidRDefault="00BF483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3A" w:rsidRDefault="00BF48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201C"/>
    <w:multiLevelType w:val="hybridMultilevel"/>
    <w:tmpl w:val="CB8091DA"/>
    <w:lvl w:ilvl="0" w:tplc="905C7E8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1C08DA52">
      <w:start w:val="1"/>
      <w:numFmt w:val="lowerLetter"/>
      <w:lvlText w:val="%2."/>
      <w:lvlJc w:val="left"/>
      <w:pPr>
        <w:ind w:left="1440" w:hanging="360"/>
      </w:pPr>
    </w:lvl>
    <w:lvl w:ilvl="2" w:tplc="2B2A3B8A">
      <w:start w:val="1"/>
      <w:numFmt w:val="lowerRoman"/>
      <w:lvlText w:val="%3."/>
      <w:lvlJc w:val="right"/>
      <w:pPr>
        <w:ind w:left="2160" w:hanging="180"/>
      </w:pPr>
    </w:lvl>
    <w:lvl w:ilvl="3" w:tplc="79B80B62">
      <w:start w:val="1"/>
      <w:numFmt w:val="decimal"/>
      <w:lvlText w:val="%4."/>
      <w:lvlJc w:val="left"/>
      <w:pPr>
        <w:ind w:left="2880" w:hanging="360"/>
      </w:pPr>
    </w:lvl>
    <w:lvl w:ilvl="4" w:tplc="F75417B4" w:tentative="1">
      <w:start w:val="1"/>
      <w:numFmt w:val="lowerLetter"/>
      <w:lvlText w:val="%5."/>
      <w:lvlJc w:val="left"/>
      <w:pPr>
        <w:ind w:left="3600" w:hanging="360"/>
      </w:pPr>
    </w:lvl>
    <w:lvl w:ilvl="5" w:tplc="D5300DAC" w:tentative="1">
      <w:start w:val="1"/>
      <w:numFmt w:val="lowerRoman"/>
      <w:lvlText w:val="%6."/>
      <w:lvlJc w:val="right"/>
      <w:pPr>
        <w:ind w:left="4320" w:hanging="180"/>
      </w:pPr>
    </w:lvl>
    <w:lvl w:ilvl="6" w:tplc="F4366484" w:tentative="1">
      <w:start w:val="1"/>
      <w:numFmt w:val="decimal"/>
      <w:lvlText w:val="%7."/>
      <w:lvlJc w:val="left"/>
      <w:pPr>
        <w:ind w:left="5040" w:hanging="360"/>
      </w:pPr>
    </w:lvl>
    <w:lvl w:ilvl="7" w:tplc="AE42A76A" w:tentative="1">
      <w:start w:val="1"/>
      <w:numFmt w:val="lowerLetter"/>
      <w:lvlText w:val="%8."/>
      <w:lvlJc w:val="left"/>
      <w:pPr>
        <w:ind w:left="5760" w:hanging="360"/>
      </w:pPr>
    </w:lvl>
    <w:lvl w:ilvl="8" w:tplc="0C9AB4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4E9"/>
    <w:rsid w:val="005406B6"/>
    <w:rsid w:val="00775828"/>
    <w:rsid w:val="00A10058"/>
    <w:rsid w:val="00AB62AE"/>
    <w:rsid w:val="00B624E9"/>
    <w:rsid w:val="00BF483A"/>
    <w:rsid w:val="00CE63A8"/>
    <w:rsid w:val="00F7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Footer">
    <w:name w:val="IASB Footer"/>
    <w:next w:val="ListNumber"/>
    <w:qFormat/>
    <w:rsid w:val="00BF483A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</w:rPr>
  </w:style>
  <w:style w:type="paragraph" w:styleId="ListNumber">
    <w:name w:val="List Number"/>
    <w:basedOn w:val="Normal"/>
    <w:semiHidden/>
    <w:rsid w:val="00BF483A"/>
    <w:pPr>
      <w:numPr>
        <w:numId w:val="1"/>
      </w:numPr>
      <w:jc w:val="both"/>
    </w:pPr>
    <w:rPr>
      <w:kern w:val="28"/>
      <w:sz w:val="22"/>
      <w:szCs w:val="20"/>
    </w:rPr>
  </w:style>
  <w:style w:type="paragraph" w:customStyle="1" w:styleId="IASBBodyTextLeft">
    <w:name w:val="IASB Body Text Left"/>
    <w:basedOn w:val="Normal"/>
    <w:qFormat/>
    <w:rsid w:val="00BF483A"/>
    <w:pPr>
      <w:spacing w:before="60" w:after="60"/>
    </w:pPr>
    <w:rPr>
      <w:kern w:val="28"/>
      <w:sz w:val="22"/>
      <w:szCs w:val="20"/>
    </w:rPr>
  </w:style>
  <w:style w:type="paragraph" w:styleId="Footer">
    <w:name w:val="footer"/>
    <w:basedOn w:val="Footer"/>
    <w:next w:val="IASBFooter"/>
    <w:link w:val="FooterChar"/>
    <w:uiPriority w:val="99"/>
    <w:semiHidden/>
    <w:unhideWhenUsed/>
    <w:rsid w:val="00BF483A"/>
  </w:style>
  <w:style w:type="character" w:customStyle="1" w:styleId="FooterChar">
    <w:name w:val="Footer Char"/>
    <w:basedOn w:val="DefaultParagraphFont"/>
    <w:link w:val="Footer"/>
    <w:uiPriority w:val="99"/>
    <w:semiHidden/>
    <w:rsid w:val="00BF48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B95D-2164-49AC-8E6C-A5F31A95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2023-06-02T15:10:00Z</dcterms:created>
  <dcterms:modified xsi:type="dcterms:W3CDTF">2023-06-02T15:10:00Z</dcterms:modified>
</cp:coreProperties>
</file>